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720"/>
        <w:gridCol w:w="720"/>
        <w:gridCol w:w="720"/>
        <w:gridCol w:w="900"/>
        <w:gridCol w:w="360"/>
        <w:gridCol w:w="1980"/>
        <w:gridCol w:w="360"/>
      </w:tblGrid>
      <w:tr w:rsidR="00CC5949" w:rsidRPr="00CC5949" w:rsidTr="00BF36BD">
        <w:tc>
          <w:tcPr>
            <w:tcW w:w="59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b/>
                <w:bCs/>
                <w:sz w:val="28"/>
                <w:szCs w:val="28"/>
              </w:rPr>
            </w:pPr>
            <w:r w:rsidRPr="00CC5949">
              <w:rPr>
                <w:rFonts w:ascii="Times New Roman" w:eastAsia="Times New Roman" w:hAnsi="Times New Roman" w:cs="Times New Roman"/>
                <w:b/>
                <w:sz w:val="28"/>
                <w:szCs w:val="28"/>
              </w:rPr>
              <w:t xml:space="preserve">§ 543.24 - Auditing Revenue </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before="120" w:after="120" w:line="240" w:lineRule="auto"/>
              <w:jc w:val="center"/>
              <w:rPr>
                <w:rFonts w:ascii="Times New Roman" w:eastAsia="Times New Roman" w:hAnsi="Times New Roman" w:cs="Times New Roman"/>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before="120" w:after="120" w:line="240" w:lineRule="auto"/>
              <w:jc w:val="center"/>
              <w:rPr>
                <w:rFonts w:ascii="Times New Roman" w:eastAsia="Times New Roman" w:hAnsi="Times New Roman" w:cs="Times New Roman"/>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before="120" w:after="120" w:line="240" w:lineRule="auto"/>
              <w:jc w:val="center"/>
              <w:rPr>
                <w:rFonts w:ascii="Times New Roman" w:eastAsia="Times New Roman" w:hAnsi="Times New Roman" w:cs="Times New Roman"/>
              </w:rPr>
            </w:pP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before="120" w:after="120" w:line="240" w:lineRule="auto"/>
              <w:jc w:val="center"/>
              <w:rPr>
                <w:rFonts w:ascii="Times New Roman" w:eastAsia="Times New Roman" w:hAnsi="Times New Roman" w:cs="Times New Roman"/>
              </w:rPr>
            </w:pP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nil"/>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b/>
                <w:sz w:val="24"/>
                <w:szCs w:val="24"/>
              </w:rPr>
              <w:t>(a)</w:t>
            </w:r>
          </w:p>
        </w:tc>
        <w:tc>
          <w:tcPr>
            <w:tcW w:w="5220" w:type="dxa"/>
            <w:tcBorders>
              <w:top w:val="nil"/>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b/>
                <w:sz w:val="24"/>
                <w:szCs w:val="24"/>
              </w:rPr>
              <w:t>Supervision</w:t>
            </w:r>
          </w:p>
        </w:tc>
        <w:tc>
          <w:tcPr>
            <w:tcW w:w="720" w:type="dxa"/>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1260" w:type="dxa"/>
            <w:gridSpan w:val="2"/>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p>
        </w:tc>
        <w:tc>
          <w:tcPr>
            <w:tcW w:w="2340" w:type="dxa"/>
            <w:gridSpan w:val="2"/>
            <w:tcBorders>
              <w:top w:val="nil"/>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nil"/>
              <w:left w:val="nil"/>
              <w:bottom w:val="single" w:sz="4" w:space="0" w:color="auto"/>
              <w:right w:val="nil"/>
            </w:tcBorders>
            <w:shd w:val="clear" w:color="auto" w:fill="auto"/>
          </w:tcPr>
          <w:p w:rsidR="00CC5949" w:rsidRPr="00CC5949" w:rsidRDefault="00CC5949" w:rsidP="00CC5949">
            <w:pPr>
              <w:spacing w:before="120" w:after="12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1.</w:t>
            </w:r>
          </w:p>
        </w:tc>
        <w:tc>
          <w:tcPr>
            <w:tcW w:w="5220" w:type="dxa"/>
            <w:tcBorders>
              <w:top w:val="nil"/>
              <w:left w:val="nil"/>
              <w:bottom w:val="single" w:sz="4" w:space="0" w:color="auto"/>
              <w:right w:val="nil"/>
            </w:tcBorders>
            <w:shd w:val="clear" w:color="auto" w:fill="auto"/>
          </w:tcPr>
          <w:p w:rsidR="00CC5949" w:rsidRPr="00CC5949" w:rsidRDefault="00CC5949" w:rsidP="00ED7F31">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 xml:space="preserve">Is supervision provided as needed for revenue audit by an agent(s) with authority equal to or greater than </w:t>
            </w:r>
            <w:proofErr w:type="gramStart"/>
            <w:r w:rsidRPr="00CC5949">
              <w:rPr>
                <w:rFonts w:ascii="Times New Roman" w:eastAsia="Times New Roman" w:hAnsi="Times New Roman" w:cs="Times New Roman"/>
                <w:sz w:val="24"/>
                <w:szCs w:val="24"/>
              </w:rPr>
              <w:t>those being</w:t>
            </w:r>
            <w:proofErr w:type="gramEnd"/>
            <w:r w:rsidRPr="00CC5949">
              <w:rPr>
                <w:rFonts w:ascii="Times New Roman" w:eastAsia="Times New Roman" w:hAnsi="Times New Roman" w:cs="Times New Roman"/>
                <w:sz w:val="24"/>
                <w:szCs w:val="24"/>
              </w:rPr>
              <w:t xml:space="preserve"> supervised?  (Observation, inquiry</w:t>
            </w:r>
            <w:r w:rsidR="009511BD">
              <w:rPr>
                <w:rFonts w:ascii="Times New Roman" w:eastAsia="Times New Roman" w:hAnsi="Times New Roman" w:cs="Times New Roman"/>
                <w:sz w:val="24"/>
                <w:szCs w:val="24"/>
              </w:rPr>
              <w:t>,</w:t>
            </w:r>
            <w:r w:rsidRPr="00CC5949">
              <w:rPr>
                <w:rFonts w:ascii="Times New Roman" w:eastAsia="Times New Roman" w:hAnsi="Times New Roman" w:cs="Times New Roman"/>
                <w:sz w:val="24"/>
                <w:szCs w:val="24"/>
              </w:rPr>
              <w:t xml:space="preserve"> and review other </w:t>
            </w:r>
            <w:r w:rsidR="00ED7F31">
              <w:rPr>
                <w:rFonts w:ascii="Times New Roman" w:eastAsia="Times New Roman" w:hAnsi="Times New Roman" w:cs="Times New Roman"/>
                <w:sz w:val="24"/>
                <w:szCs w:val="24"/>
              </w:rPr>
              <w:t>-</w:t>
            </w:r>
            <w:r w:rsidRPr="00CC5949">
              <w:rPr>
                <w:rFonts w:ascii="Times New Roman" w:eastAsia="Times New Roman" w:hAnsi="Times New Roman" w:cs="Times New Roman"/>
                <w:sz w:val="24"/>
                <w:szCs w:val="24"/>
              </w:rPr>
              <w:t xml:space="preserve"> e.g. organization chart, department schedules, job description)</w:t>
            </w:r>
          </w:p>
        </w:tc>
        <w:tc>
          <w:tcPr>
            <w:tcW w:w="720" w:type="dxa"/>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nil"/>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543.24(a)</w:t>
            </w:r>
          </w:p>
        </w:tc>
        <w:tc>
          <w:tcPr>
            <w:tcW w:w="2340" w:type="dxa"/>
            <w:gridSpan w:val="2"/>
            <w:tcBorders>
              <w:top w:val="nil"/>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b/>
                <w:sz w:val="24"/>
                <w:szCs w:val="24"/>
              </w:rPr>
              <w:t>(b)</w:t>
            </w:r>
          </w:p>
        </w:tc>
        <w:tc>
          <w:tcPr>
            <w:tcW w:w="5220" w:type="dxa"/>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b/>
                <w:sz w:val="24"/>
                <w:szCs w:val="24"/>
              </w:rPr>
              <w:t>Independence</w:t>
            </w:r>
            <w:bookmarkStart w:id="0" w:name="_GoBack"/>
            <w:bookmarkEnd w:id="0"/>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2.</w:t>
            </w:r>
          </w:p>
        </w:tc>
        <w:tc>
          <w:tcPr>
            <w:tcW w:w="5220" w:type="dxa"/>
            <w:tcBorders>
              <w:top w:val="single" w:sz="4" w:space="0" w:color="auto"/>
              <w:left w:val="nil"/>
              <w:bottom w:val="single" w:sz="4" w:space="0" w:color="auto"/>
              <w:right w:val="nil"/>
            </w:tcBorders>
            <w:shd w:val="clear" w:color="auto" w:fill="auto"/>
          </w:tcPr>
          <w:p w:rsidR="00CC5949" w:rsidRPr="00CC5949" w:rsidRDefault="00CC5949" w:rsidP="00ED7F31">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Are audits performed by agent(s) independent of the transactions being audited?  (Observation, inquiry</w:t>
            </w:r>
            <w:r w:rsidR="00ED7F31">
              <w:rPr>
                <w:rFonts w:ascii="Times New Roman" w:eastAsia="Times New Roman" w:hAnsi="Times New Roman" w:cs="Times New Roman"/>
                <w:sz w:val="24"/>
                <w:szCs w:val="24"/>
              </w:rPr>
              <w:t xml:space="preserve">, </w:t>
            </w:r>
            <w:r w:rsidRPr="00CC5949">
              <w:rPr>
                <w:rFonts w:ascii="Times New Roman" w:eastAsia="Times New Roman" w:hAnsi="Times New Roman" w:cs="Times New Roman"/>
                <w:sz w:val="24"/>
                <w:szCs w:val="24"/>
              </w:rPr>
              <w:t>and review other - employee list and organizational chart)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543.24(b)</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C5949" w:rsidP="001A3DF2">
            <w:pPr>
              <w:spacing w:before="120" w:after="120" w:line="240" w:lineRule="auto"/>
              <w:rPr>
                <w:rFonts w:ascii="Times New Roman" w:eastAsia="Times New Roman" w:hAnsi="Times New Roman" w:cs="Times New Roman"/>
                <w:b/>
                <w:sz w:val="24"/>
                <w:szCs w:val="24"/>
              </w:rPr>
            </w:pPr>
            <w:r w:rsidRPr="00CC5949">
              <w:rPr>
                <w:rFonts w:ascii="Times New Roman" w:eastAsia="Times New Roman" w:hAnsi="Times New Roman" w:cs="Times New Roman"/>
                <w:b/>
                <w:sz w:val="24"/>
                <w:szCs w:val="24"/>
              </w:rPr>
              <w:t>(c)</w:t>
            </w:r>
          </w:p>
        </w:tc>
        <w:tc>
          <w:tcPr>
            <w:tcW w:w="5220" w:type="dxa"/>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b/>
                <w:sz w:val="24"/>
                <w:szCs w:val="24"/>
              </w:rPr>
              <w:t>Documentation</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jc w:val="center"/>
              <w:rPr>
                <w:rFonts w:ascii="Times New Roman" w:eastAsia="Times New Roman" w:hAnsi="Times New Roman" w:cs="Times New Roman"/>
                <w:b/>
                <w:sz w:val="24"/>
                <w:szCs w:val="24"/>
              </w:rPr>
            </w:pPr>
            <w:r w:rsidRPr="00CC5949">
              <w:rPr>
                <w:rFonts w:ascii="Times New Roman" w:eastAsia="Times New Roman" w:hAnsi="Times New Roman" w:cs="Times New Roman"/>
                <w:sz w:val="24"/>
                <w:szCs w:val="24"/>
              </w:rPr>
              <w:t>3.</w:t>
            </w:r>
          </w:p>
        </w:tc>
        <w:tc>
          <w:tcPr>
            <w:tcW w:w="5220" w:type="dxa"/>
            <w:tcBorders>
              <w:top w:val="single" w:sz="4" w:space="0" w:color="auto"/>
              <w:left w:val="nil"/>
              <w:bottom w:val="single" w:sz="4" w:space="0" w:color="auto"/>
              <w:right w:val="nil"/>
            </w:tcBorders>
            <w:shd w:val="clear" w:color="auto" w:fill="auto"/>
          </w:tcPr>
          <w:p w:rsidR="00CC5949" w:rsidRPr="00CC5949" w:rsidRDefault="00630856" w:rsidP="00630856">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the </w:t>
            </w:r>
            <w:r w:rsidR="00BF36BD" w:rsidRPr="00BF36BD">
              <w:rPr>
                <w:rFonts w:ascii="Times New Roman" w:eastAsia="Times New Roman" w:hAnsi="Times New Roman" w:cs="Times New Roman"/>
                <w:sz w:val="24"/>
                <w:szCs w:val="24"/>
              </w:rPr>
              <w:t>performance of revenue audit procedures, the exceptions noted, and the follow-up of all revenue audit exceptio</w:t>
            </w:r>
            <w:r w:rsidR="00BF36BD">
              <w:rPr>
                <w:rFonts w:ascii="Times New Roman" w:eastAsia="Times New Roman" w:hAnsi="Times New Roman" w:cs="Times New Roman"/>
                <w:sz w:val="24"/>
                <w:szCs w:val="24"/>
              </w:rPr>
              <w:t xml:space="preserve">ns </w:t>
            </w:r>
            <w:r w:rsidR="00BF36BD" w:rsidRPr="00BF36BD">
              <w:rPr>
                <w:rFonts w:ascii="Times New Roman" w:eastAsia="Times New Roman" w:hAnsi="Times New Roman" w:cs="Times New Roman"/>
                <w:sz w:val="24"/>
                <w:szCs w:val="24"/>
              </w:rPr>
              <w:t>documented and maintained</w:t>
            </w:r>
            <w:r w:rsidR="00CC5949" w:rsidRPr="00CC5949">
              <w:rPr>
                <w:rFonts w:ascii="Times New Roman" w:eastAsia="Times New Roman" w:hAnsi="Times New Roman" w:cs="Times New Roman"/>
                <w:sz w:val="24"/>
                <w:szCs w:val="24"/>
              </w:rPr>
              <w:t>?  (Examination of records)</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543.24(c)</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C5949" w:rsidP="001A3DF2">
            <w:pPr>
              <w:spacing w:before="120" w:after="120" w:line="240" w:lineRule="auto"/>
              <w:rPr>
                <w:rFonts w:ascii="Times New Roman" w:eastAsia="Times New Roman" w:hAnsi="Times New Roman" w:cs="Times New Roman"/>
                <w:b/>
                <w:sz w:val="24"/>
                <w:szCs w:val="24"/>
              </w:rPr>
            </w:pPr>
            <w:r w:rsidRPr="00CC5949">
              <w:rPr>
                <w:rFonts w:ascii="Times New Roman" w:eastAsia="Times New Roman" w:hAnsi="Times New Roman" w:cs="Times New Roman"/>
                <w:b/>
                <w:sz w:val="24"/>
                <w:szCs w:val="24"/>
              </w:rPr>
              <w:t>(d)</w:t>
            </w:r>
          </w:p>
        </w:tc>
        <w:tc>
          <w:tcPr>
            <w:tcW w:w="5220" w:type="dxa"/>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b/>
                <w:sz w:val="24"/>
                <w:szCs w:val="24"/>
              </w:rPr>
              <w:t>Operational Areas</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BF36BD"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BF36BD" w:rsidRDefault="00CC5949" w:rsidP="00CC5949">
            <w:pPr>
              <w:spacing w:before="120" w:after="120" w:line="240" w:lineRule="auto"/>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Are controls established and procedure</w:t>
            </w:r>
            <w:r w:rsidR="00BF36BD">
              <w:rPr>
                <w:rFonts w:ascii="Times New Roman" w:eastAsia="Times New Roman" w:hAnsi="Times New Roman" w:cs="Times New Roman"/>
                <w:sz w:val="24"/>
                <w:szCs w:val="24"/>
              </w:rPr>
              <w:t>s implemented for the audit of b</w:t>
            </w:r>
            <w:r w:rsidRPr="00CC5949">
              <w:rPr>
                <w:rFonts w:ascii="Times New Roman" w:eastAsia="Times New Roman" w:hAnsi="Times New Roman" w:cs="Times New Roman"/>
                <w:sz w:val="24"/>
                <w:szCs w:val="24"/>
              </w:rPr>
              <w:t>ingo</w:t>
            </w:r>
            <w:r w:rsidR="00BF36BD">
              <w:rPr>
                <w:rFonts w:ascii="Times New Roman" w:eastAsia="Times New Roman" w:hAnsi="Times New Roman" w:cs="Times New Roman"/>
                <w:sz w:val="24"/>
                <w:szCs w:val="24"/>
              </w:rPr>
              <w:t xml:space="preserve"> that include:</w:t>
            </w:r>
          </w:p>
          <w:p w:rsidR="00CC5949" w:rsidRPr="00CC5949" w:rsidRDefault="003A6673" w:rsidP="007953EC">
            <w:pPr>
              <w:spacing w:before="120" w:after="12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00BF36BD" w:rsidRPr="00BF36BD">
              <w:rPr>
                <w:rFonts w:ascii="Times New Roman" w:eastAsia="Times New Roman" w:hAnsi="Times New Roman" w:cs="Times New Roman"/>
                <w:sz w:val="24"/>
                <w:szCs w:val="24"/>
              </w:rPr>
              <w:t>erif</w:t>
            </w:r>
            <w:r w:rsidR="00057D22">
              <w:rPr>
                <w:rFonts w:ascii="Times New Roman" w:eastAsia="Times New Roman" w:hAnsi="Times New Roman" w:cs="Times New Roman"/>
                <w:sz w:val="24"/>
                <w:szCs w:val="24"/>
              </w:rPr>
              <w:t>ication of</w:t>
            </w:r>
            <w:r w:rsidR="00BF36BD" w:rsidRPr="00BF36BD">
              <w:rPr>
                <w:rFonts w:ascii="Times New Roman" w:eastAsia="Times New Roman" w:hAnsi="Times New Roman" w:cs="Times New Roman"/>
                <w:sz w:val="24"/>
                <w:szCs w:val="24"/>
              </w:rPr>
              <w:t xml:space="preserve"> the accuracy of the ending balance in the bingo control log by reconciling it with the bingo paper inventory</w:t>
            </w:r>
            <w:r w:rsidRPr="00BF36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F36BD">
              <w:rPr>
                <w:rFonts w:ascii="Times New Roman" w:eastAsia="Times New Roman" w:hAnsi="Times New Roman" w:cs="Times New Roman"/>
                <w:sz w:val="24"/>
                <w:szCs w:val="24"/>
              </w:rPr>
              <w:t>t the end of each month,</w:t>
            </w:r>
            <w:r w:rsidR="00BF36BD">
              <w:rPr>
                <w:rFonts w:ascii="Times New Roman" w:eastAsia="Times New Roman" w:hAnsi="Times New Roman" w:cs="Times New Roman"/>
                <w:sz w:val="24"/>
                <w:szCs w:val="24"/>
              </w:rPr>
              <w:t xml:space="preserve"> and i</w:t>
            </w:r>
            <w:r w:rsidR="00BF36BD" w:rsidRPr="00BF36BD">
              <w:rPr>
                <w:rFonts w:ascii="Times New Roman" w:eastAsia="Times New Roman" w:hAnsi="Times New Roman" w:cs="Times New Roman"/>
                <w:sz w:val="24"/>
                <w:szCs w:val="24"/>
              </w:rPr>
              <w:t>nvestigat</w:t>
            </w:r>
            <w:r w:rsidR="00BF36BD">
              <w:rPr>
                <w:rFonts w:ascii="Times New Roman" w:eastAsia="Times New Roman" w:hAnsi="Times New Roman" w:cs="Times New Roman"/>
                <w:sz w:val="24"/>
                <w:szCs w:val="24"/>
              </w:rPr>
              <w:t xml:space="preserve">ing </w:t>
            </w:r>
            <w:r w:rsidR="00BF36BD" w:rsidRPr="00BF36BD">
              <w:rPr>
                <w:rFonts w:ascii="Times New Roman" w:eastAsia="Times New Roman" w:hAnsi="Times New Roman" w:cs="Times New Roman"/>
                <w:sz w:val="24"/>
                <w:szCs w:val="24"/>
              </w:rPr>
              <w:t>and document</w:t>
            </w:r>
            <w:r w:rsidR="00BF36BD">
              <w:rPr>
                <w:rFonts w:ascii="Times New Roman" w:eastAsia="Times New Roman" w:hAnsi="Times New Roman" w:cs="Times New Roman"/>
                <w:sz w:val="24"/>
                <w:szCs w:val="24"/>
              </w:rPr>
              <w:t>ing any variance noted</w:t>
            </w:r>
            <w:r w:rsidR="00CC5949" w:rsidRPr="00CC5949">
              <w:rPr>
                <w:rFonts w:ascii="Times New Roman" w:eastAsia="Times New Roman" w:hAnsi="Times New Roman" w:cs="Times New Roman"/>
                <w:sz w:val="24"/>
                <w:szCs w:val="24"/>
              </w:rPr>
              <w:t>?  (Review SICS</w:t>
            </w:r>
            <w:r w:rsidR="00BF36BD">
              <w:rPr>
                <w:rFonts w:ascii="Times New Roman" w:eastAsia="Times New Roman" w:hAnsi="Times New Roman" w:cs="Times New Roman"/>
                <w:sz w:val="24"/>
                <w:szCs w:val="24"/>
              </w:rPr>
              <w:t xml:space="preserve"> and e</w:t>
            </w:r>
            <w:r w:rsidR="00BF36BD" w:rsidRPr="00CC5949">
              <w:rPr>
                <w:rFonts w:ascii="Times New Roman" w:eastAsia="Times New Roman" w:hAnsi="Times New Roman" w:cs="Times New Roman"/>
                <w:sz w:val="24"/>
                <w:szCs w:val="24"/>
              </w:rPr>
              <w:t>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543.24(d)(1)</w:t>
            </w:r>
            <w:r w:rsidR="00BF36BD">
              <w:rPr>
                <w:rFonts w:ascii="Times New Roman" w:eastAsia="Times New Roman" w:hAnsi="Times New Roman" w:cs="Times New Roman"/>
              </w:rPr>
              <w:t>(</w:t>
            </w:r>
            <w:proofErr w:type="spellStart"/>
            <w:r w:rsidR="00BF36BD">
              <w:rPr>
                <w:rFonts w:ascii="Times New Roman" w:eastAsia="Times New Roman" w:hAnsi="Times New Roman" w:cs="Times New Roman"/>
              </w:rPr>
              <w:t>i</w:t>
            </w:r>
            <w:proofErr w:type="spellEnd"/>
            <w:r w:rsidR="00BF36BD">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BF36BD" w:rsidRDefault="00BF36BD" w:rsidP="00CC5949">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Are controls established and procedures implemented for the audit of bingo that include:</w:t>
            </w:r>
          </w:p>
          <w:p w:rsidR="00CC5949" w:rsidRPr="00CC5949" w:rsidRDefault="003A6673"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Daily reconciliation of supporting </w:t>
            </w:r>
            <w:r w:rsidR="00CC5949" w:rsidRPr="00CC5949">
              <w:rPr>
                <w:rFonts w:ascii="Times New Roman" w:eastAsia="Times New Roman" w:hAnsi="Times New Roman" w:cs="Times New Roman"/>
                <w:sz w:val="24"/>
                <w:szCs w:val="24"/>
              </w:rPr>
              <w:t xml:space="preserve">records and documents </w:t>
            </w:r>
            <w:r>
              <w:rPr>
                <w:rFonts w:ascii="Times New Roman" w:eastAsia="Times New Roman" w:hAnsi="Times New Roman" w:cs="Times New Roman"/>
                <w:sz w:val="24"/>
                <w:szCs w:val="24"/>
              </w:rPr>
              <w:t xml:space="preserve">to </w:t>
            </w:r>
            <w:r w:rsidR="00CC5949" w:rsidRPr="00CC5949">
              <w:rPr>
                <w:rFonts w:ascii="Times New Roman" w:eastAsia="Times New Roman" w:hAnsi="Times New Roman" w:cs="Times New Roman"/>
                <w:sz w:val="24"/>
                <w:szCs w:val="24"/>
              </w:rPr>
              <w:t>summarized paperwork or electronic records (e.g. total sales and payouts per shift and/or day)?  (</w:t>
            </w:r>
            <w:r w:rsidRPr="00CC5949">
              <w:rPr>
                <w:rFonts w:ascii="Times New Roman" w:eastAsia="Times New Roman" w:hAnsi="Times New Roman" w:cs="Times New Roman"/>
                <w:sz w:val="24"/>
                <w:szCs w:val="24"/>
              </w:rPr>
              <w:t>Review SICS</w:t>
            </w:r>
            <w:r>
              <w:rPr>
                <w:rFonts w:ascii="Times New Roman" w:eastAsia="Times New Roman" w:hAnsi="Times New Roman" w:cs="Times New Roman"/>
                <w:sz w:val="24"/>
                <w:szCs w:val="24"/>
              </w:rPr>
              <w:t xml:space="preserve"> and e</w:t>
            </w:r>
            <w:r w:rsidRPr="00CC5949">
              <w:rPr>
                <w:rFonts w:ascii="Times New Roman" w:eastAsia="Times New Roman" w:hAnsi="Times New Roman" w:cs="Times New Roman"/>
                <w:sz w:val="24"/>
                <w:szCs w:val="24"/>
              </w:rPr>
              <w:t>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(1)(ii)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3A6673" w:rsidRDefault="003A6673" w:rsidP="003A6673">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Are controls established and procedures implemented for the audit of bingo that include:</w:t>
            </w:r>
          </w:p>
          <w:p w:rsidR="00CC5949" w:rsidRPr="00CC5949" w:rsidRDefault="003A6673" w:rsidP="00F231E4">
            <w:pPr>
              <w:spacing w:before="120" w:after="120" w:line="240" w:lineRule="auto"/>
              <w:ind w:left="360"/>
              <w:rPr>
                <w:rFonts w:ascii="Times New Roman" w:eastAsia="Times New Roman" w:hAnsi="Times New Roman" w:cs="Times New Roman"/>
                <w:sz w:val="24"/>
                <w:szCs w:val="24"/>
              </w:rPr>
            </w:pPr>
            <w:r w:rsidRPr="003A6673">
              <w:rPr>
                <w:rFonts w:ascii="Times New Roman" w:eastAsia="Times New Roman" w:hAnsi="Times New Roman" w:cs="Times New Roman"/>
                <w:sz w:val="24"/>
                <w:szCs w:val="24"/>
              </w:rPr>
              <w:t xml:space="preserve">At least monthly, </w:t>
            </w:r>
            <w:r w:rsidR="00022A1E">
              <w:rPr>
                <w:rFonts w:ascii="Times New Roman" w:eastAsia="Times New Roman" w:hAnsi="Times New Roman" w:cs="Times New Roman"/>
                <w:sz w:val="24"/>
                <w:szCs w:val="24"/>
              </w:rPr>
              <w:t xml:space="preserve">a </w:t>
            </w:r>
            <w:r w:rsidRPr="003A6673">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3A6673">
              <w:rPr>
                <w:rFonts w:ascii="Times New Roman" w:eastAsia="Times New Roman" w:hAnsi="Times New Roman" w:cs="Times New Roman"/>
                <w:sz w:val="24"/>
                <w:szCs w:val="24"/>
              </w:rPr>
              <w:t xml:space="preserve">variances related to bingo accounting data in accordance with an established threshold, </w:t>
            </w:r>
            <w:r>
              <w:rPr>
                <w:rFonts w:ascii="Times New Roman" w:eastAsia="Times New Roman" w:hAnsi="Times New Roman" w:cs="Times New Roman"/>
                <w:sz w:val="24"/>
                <w:szCs w:val="24"/>
              </w:rPr>
              <w:t>and investigation and documentation of an</w:t>
            </w:r>
            <w:r w:rsidRPr="003A6673">
              <w:rPr>
                <w:rFonts w:ascii="Times New Roman" w:eastAsia="Times New Roman" w:hAnsi="Times New Roman" w:cs="Times New Roman"/>
                <w:sz w:val="24"/>
                <w:szCs w:val="24"/>
              </w:rPr>
              <w:t>y variance noted</w:t>
            </w:r>
            <w:r w:rsidR="00022A1E">
              <w:rPr>
                <w:rFonts w:ascii="Times New Roman" w:eastAsia="Times New Roman" w:hAnsi="Times New Roman" w:cs="Times New Roman"/>
                <w:sz w:val="24"/>
                <w:szCs w:val="24"/>
              </w:rPr>
              <w:t>?</w:t>
            </w:r>
            <w:r w:rsidR="005D3A29">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00022A1E" w:rsidRPr="00CC5949">
              <w:rPr>
                <w:rFonts w:ascii="Times New Roman" w:eastAsia="Times New Roman" w:hAnsi="Times New Roman" w:cs="Times New Roman"/>
                <w:sz w:val="24"/>
                <w:szCs w:val="24"/>
              </w:rPr>
              <w:t>Review SICS</w:t>
            </w:r>
            <w:r w:rsidR="00022A1E">
              <w:rPr>
                <w:rFonts w:ascii="Times New Roman" w:eastAsia="Times New Roman" w:hAnsi="Times New Roman" w:cs="Times New Roman"/>
                <w:sz w:val="24"/>
                <w:szCs w:val="24"/>
              </w:rPr>
              <w:t xml:space="preserve"> and e</w:t>
            </w:r>
            <w:r w:rsidR="00022A1E" w:rsidRPr="00CC5949">
              <w:rPr>
                <w:rFonts w:ascii="Times New Roman" w:eastAsia="Times New Roman" w:hAnsi="Times New Roman" w:cs="Times New Roman"/>
                <w:sz w:val="24"/>
                <w:szCs w:val="24"/>
              </w:rPr>
              <w:t>xamination of records</w:t>
            </w:r>
            <w:r w:rsidR="00CC5949" w:rsidRPr="00CC5949">
              <w:rPr>
                <w:rFonts w:ascii="Times New Roman" w:eastAsia="Times New Roman" w:hAnsi="Times New Roman" w:cs="Times New Roman"/>
                <w:sz w:val="24"/>
                <w:szCs w:val="24"/>
              </w:rPr>
              <w:t>)</w:t>
            </w:r>
          </w:p>
          <w:p w:rsidR="00CC5949" w:rsidRPr="00CC5949" w:rsidRDefault="00CC5949" w:rsidP="00F231E4">
            <w:pPr>
              <w:spacing w:before="120" w:after="120" w:line="240" w:lineRule="auto"/>
              <w:ind w:left="360"/>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 xml:space="preserve">(Note: </w:t>
            </w:r>
            <w:r w:rsidR="00022A1E">
              <w:rPr>
                <w:rFonts w:ascii="Times New Roman" w:eastAsia="Times New Roman" w:hAnsi="Times New Roman" w:cs="Times New Roman"/>
                <w:sz w:val="24"/>
                <w:szCs w:val="24"/>
              </w:rPr>
              <w:t>The r</w:t>
            </w:r>
            <w:r w:rsidRPr="00CC5949">
              <w:rPr>
                <w:rFonts w:ascii="Times New Roman" w:eastAsia="Times New Roman" w:hAnsi="Times New Roman" w:cs="Times New Roman"/>
                <w:sz w:val="24"/>
                <w:szCs w:val="24"/>
              </w:rPr>
              <w:t>eview</w:t>
            </w:r>
            <w:r w:rsidR="00022A1E">
              <w:rPr>
                <w:rFonts w:ascii="Times New Roman" w:eastAsia="Times New Roman" w:hAnsi="Times New Roman" w:cs="Times New Roman"/>
                <w:sz w:val="24"/>
                <w:szCs w:val="24"/>
              </w:rPr>
              <w:t xml:space="preserve"> of variances</w:t>
            </w:r>
            <w:r w:rsidR="00763E3B">
              <w:rPr>
                <w:rFonts w:ascii="Times New Roman" w:eastAsia="Times New Roman" w:hAnsi="Times New Roman" w:cs="Times New Roman"/>
                <w:sz w:val="24"/>
                <w:szCs w:val="24"/>
              </w:rPr>
              <w:t xml:space="preserve"> must include, </w:t>
            </w:r>
            <w:r w:rsidRPr="00CC5949">
              <w:rPr>
                <w:rFonts w:ascii="Times New Roman" w:eastAsia="Times New Roman" w:hAnsi="Times New Roman" w:cs="Times New Roman"/>
                <w:sz w:val="24"/>
                <w:szCs w:val="24"/>
              </w:rPr>
              <w:t>at a minimum, variance(s) noted by the Class II gaming system for cashless transactions in and out, electronic funds transfer in and out, external bonus payouts, vouchers out</w:t>
            </w:r>
            <w:r w:rsidR="00022A1E">
              <w:rPr>
                <w:rFonts w:ascii="Times New Roman" w:eastAsia="Times New Roman" w:hAnsi="Times New Roman" w:cs="Times New Roman"/>
                <w:sz w:val="24"/>
                <w:szCs w:val="24"/>
              </w:rPr>
              <w:t>,</w:t>
            </w:r>
            <w:r w:rsidRPr="00CC5949">
              <w:rPr>
                <w:rFonts w:ascii="Times New Roman" w:eastAsia="Times New Roman" w:hAnsi="Times New Roman" w:cs="Times New Roman"/>
                <w:sz w:val="24"/>
                <w:szCs w:val="24"/>
              </w:rPr>
              <w:t xml:space="preserve"> and coupon promotion out.)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(1)(iii)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3A6673" w:rsidRDefault="003A6673" w:rsidP="003A6673">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Are controls established and procedures implemented for the audit of bingo that include:</w:t>
            </w:r>
          </w:p>
          <w:p w:rsidR="00CC5949" w:rsidRPr="00CC5949" w:rsidRDefault="00763E3B" w:rsidP="00582E41">
            <w:pPr>
              <w:spacing w:before="120" w:after="120" w:line="240" w:lineRule="auto"/>
              <w:ind w:left="360"/>
              <w:rPr>
                <w:rFonts w:ascii="Times New Roman" w:eastAsia="Times New Roman" w:hAnsi="Times New Roman" w:cs="Times New Roman"/>
                <w:sz w:val="24"/>
                <w:szCs w:val="24"/>
              </w:rPr>
            </w:pPr>
            <w:r w:rsidRPr="00763E3B">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763E3B">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763E3B">
              <w:rPr>
                <w:rFonts w:ascii="Times New Roman" w:eastAsia="Times New Roman" w:hAnsi="Times New Roman" w:cs="Times New Roman"/>
                <w:sz w:val="24"/>
                <w:szCs w:val="24"/>
              </w:rPr>
              <w:t xml:space="preserve">statistical reports for any deviations from the mathematical expectations exceeding </w:t>
            </w:r>
            <w:r w:rsidR="001A3DF2">
              <w:rPr>
                <w:rFonts w:ascii="Times New Roman" w:eastAsia="Times New Roman" w:hAnsi="Times New Roman" w:cs="Times New Roman"/>
                <w:sz w:val="24"/>
                <w:szCs w:val="24"/>
              </w:rPr>
              <w:t>the</w:t>
            </w:r>
            <w:r w:rsidRPr="00763E3B">
              <w:rPr>
                <w:rFonts w:ascii="Times New Roman" w:eastAsia="Times New Roman" w:hAnsi="Times New Roman" w:cs="Times New Roman"/>
                <w:sz w:val="24"/>
                <w:szCs w:val="24"/>
              </w:rPr>
              <w:t xml:space="preserve"> threshold</w:t>
            </w:r>
            <w:r>
              <w:rPr>
                <w:rFonts w:ascii="Times New Roman" w:eastAsia="Times New Roman" w:hAnsi="Times New Roman" w:cs="Times New Roman"/>
                <w:sz w:val="24"/>
                <w:szCs w:val="24"/>
              </w:rPr>
              <w:t xml:space="preserve"> </w:t>
            </w:r>
            <w:r w:rsidRPr="00763E3B">
              <w:rPr>
                <w:rFonts w:ascii="Times New Roman" w:eastAsia="Times New Roman" w:hAnsi="Times New Roman" w:cs="Times New Roman"/>
                <w:sz w:val="24"/>
                <w:szCs w:val="24"/>
              </w:rPr>
              <w:t>established by the TGRA</w:t>
            </w:r>
            <w:r>
              <w:rPr>
                <w:rFonts w:ascii="Times New Roman" w:eastAsia="Times New Roman" w:hAnsi="Times New Roman" w:cs="Times New Roman"/>
                <w:sz w:val="24"/>
                <w:szCs w:val="24"/>
              </w:rPr>
              <w:t xml:space="preserve">, and investigation and documentation of </w:t>
            </w:r>
            <w:r w:rsidRPr="00763E3B">
              <w:rPr>
                <w:rFonts w:ascii="Times New Roman" w:eastAsia="Times New Roman" w:hAnsi="Times New Roman" w:cs="Times New Roman"/>
                <w:sz w:val="24"/>
                <w:szCs w:val="24"/>
              </w:rPr>
              <w:t>deviations compared to the mathematical expectations requi</w:t>
            </w:r>
            <w:r>
              <w:rPr>
                <w:rFonts w:ascii="Times New Roman" w:eastAsia="Times New Roman" w:hAnsi="Times New Roman" w:cs="Times New Roman"/>
                <w:sz w:val="24"/>
                <w:szCs w:val="24"/>
              </w:rPr>
              <w:t>red to be submitted per §547.4</w:t>
            </w:r>
            <w:r w:rsidR="00022A1E">
              <w:rPr>
                <w:rFonts w:ascii="Times New Roman" w:eastAsia="Times New Roman" w:hAnsi="Times New Roman" w:cs="Times New Roman"/>
                <w:sz w:val="24"/>
                <w:szCs w:val="24"/>
              </w:rPr>
              <w:t>?</w:t>
            </w:r>
            <w:r w:rsidR="005D3A29">
              <w:rPr>
                <w:rFonts w:ascii="Times New Roman" w:eastAsia="Times New Roman" w:hAnsi="Times New Roman" w:cs="Times New Roman"/>
                <w:sz w:val="24"/>
                <w:szCs w:val="24"/>
              </w:rPr>
              <w:t xml:space="preserve"> </w:t>
            </w:r>
            <w:r w:rsidR="00022A1E" w:rsidRPr="00022A1E">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w:t>
            </w:r>
            <w:r w:rsidR="00022A1E" w:rsidRPr="00CC5949">
              <w:rPr>
                <w:rFonts w:ascii="Times New Roman" w:eastAsia="Times New Roman" w:hAnsi="Times New Roman" w:cs="Times New Roman"/>
                <w:sz w:val="24"/>
                <w:szCs w:val="24"/>
              </w:rPr>
              <w:t>Review SICS</w:t>
            </w:r>
            <w:r w:rsidR="00582E41">
              <w:rPr>
                <w:rFonts w:ascii="Times New Roman" w:eastAsia="Times New Roman" w:hAnsi="Times New Roman" w:cs="Times New Roman"/>
                <w:sz w:val="24"/>
                <w:szCs w:val="24"/>
              </w:rPr>
              <w:t xml:space="preserve"> and</w:t>
            </w:r>
            <w:r w:rsidR="00022A1E">
              <w:rPr>
                <w:rFonts w:ascii="Times New Roman" w:eastAsia="Times New Roman" w:hAnsi="Times New Roman" w:cs="Times New Roman"/>
                <w:sz w:val="24"/>
                <w:szCs w:val="24"/>
              </w:rPr>
              <w:t xml:space="preserve"> e</w:t>
            </w:r>
            <w:r w:rsidR="00CC5949" w:rsidRPr="00CC5949">
              <w:rPr>
                <w:rFonts w:ascii="Times New Roman" w:eastAsia="Times New Roman" w:hAnsi="Times New Roman" w:cs="Times New Roman"/>
                <w:sz w:val="24"/>
                <w:szCs w:val="24"/>
              </w:rPr>
              <w:t>xamination of records)</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(1)(iv)</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763E3B" w:rsidRDefault="00763E3B" w:rsidP="00763E3B">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Are controls established and procedures implemented for the audit of bingo that include:</w:t>
            </w:r>
          </w:p>
          <w:p w:rsidR="00CC5949" w:rsidRPr="00CC5949" w:rsidRDefault="00CC5949" w:rsidP="00F231E4">
            <w:pPr>
              <w:spacing w:before="120" w:after="120" w:line="240" w:lineRule="auto"/>
              <w:ind w:left="360"/>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 xml:space="preserve">At least monthly, </w:t>
            </w:r>
            <w:r w:rsidR="00005102">
              <w:rPr>
                <w:rFonts w:ascii="Times New Roman" w:eastAsia="Times New Roman" w:hAnsi="Times New Roman" w:cs="Times New Roman"/>
                <w:sz w:val="24"/>
                <w:szCs w:val="24"/>
              </w:rPr>
              <w:t xml:space="preserve">footing of a selected </w:t>
            </w:r>
            <w:r w:rsidRPr="00CC5949">
              <w:rPr>
                <w:rFonts w:ascii="Times New Roman" w:eastAsia="Times New Roman" w:hAnsi="Times New Roman" w:cs="Times New Roman"/>
                <w:sz w:val="24"/>
                <w:szCs w:val="24"/>
              </w:rPr>
              <w:t xml:space="preserve">random sample of redeemed bingo vouchers, and </w:t>
            </w:r>
            <w:r w:rsidR="00005102">
              <w:rPr>
                <w:rFonts w:ascii="Times New Roman" w:eastAsia="Times New Roman" w:hAnsi="Times New Roman" w:cs="Times New Roman"/>
                <w:sz w:val="24"/>
                <w:szCs w:val="24"/>
              </w:rPr>
              <w:t xml:space="preserve">tracing of the </w:t>
            </w:r>
            <w:r w:rsidRPr="00CC5949">
              <w:rPr>
                <w:rFonts w:ascii="Times New Roman" w:eastAsia="Times New Roman" w:hAnsi="Times New Roman" w:cs="Times New Roman"/>
                <w:sz w:val="24"/>
                <w:szCs w:val="24"/>
              </w:rPr>
              <w:t xml:space="preserve">totals </w:t>
            </w:r>
            <w:r w:rsidR="00005102">
              <w:rPr>
                <w:rFonts w:ascii="Times New Roman" w:eastAsia="Times New Roman" w:hAnsi="Times New Roman" w:cs="Times New Roman"/>
                <w:sz w:val="24"/>
                <w:szCs w:val="24"/>
              </w:rPr>
              <w:t xml:space="preserve">to the totals </w:t>
            </w:r>
            <w:r w:rsidRPr="00CC5949">
              <w:rPr>
                <w:rFonts w:ascii="Times New Roman" w:eastAsia="Times New Roman" w:hAnsi="Times New Roman" w:cs="Times New Roman"/>
                <w:sz w:val="24"/>
                <w:szCs w:val="24"/>
              </w:rPr>
              <w:t>recorded in the voucher system and to the amount recorded in the applicable cashier’s accountability document?  (</w:t>
            </w:r>
            <w:r w:rsidR="00005102" w:rsidRPr="00CC5949">
              <w:rPr>
                <w:rFonts w:ascii="Times New Roman" w:eastAsia="Times New Roman" w:hAnsi="Times New Roman" w:cs="Times New Roman"/>
                <w:sz w:val="24"/>
                <w:szCs w:val="24"/>
              </w:rPr>
              <w:t>Review SICS</w:t>
            </w:r>
            <w:r w:rsidR="00005102">
              <w:rPr>
                <w:rFonts w:ascii="Times New Roman" w:eastAsia="Times New Roman" w:hAnsi="Times New Roman" w:cs="Times New Roman"/>
                <w:sz w:val="24"/>
                <w:szCs w:val="24"/>
              </w:rPr>
              <w:t xml:space="preserve"> and e</w:t>
            </w:r>
            <w:r w:rsidR="00005102" w:rsidRPr="00CC5949">
              <w:rPr>
                <w:rFonts w:ascii="Times New Roman" w:eastAsia="Times New Roman" w:hAnsi="Times New Roman" w:cs="Times New Roman"/>
                <w:sz w:val="24"/>
                <w:szCs w:val="24"/>
              </w:rPr>
              <w:t>xamination of records</w:t>
            </w:r>
            <w:r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(1)(v)</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005102">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005102" w:rsidRDefault="00005102" w:rsidP="00005102">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 xml:space="preserve">Are controls established and procedures implemented for the audit of </w:t>
            </w:r>
            <w:r w:rsidRPr="00005102">
              <w:rPr>
                <w:rFonts w:ascii="Times New Roman" w:eastAsia="Times New Roman" w:hAnsi="Times New Roman" w:cs="Times New Roman"/>
                <w:sz w:val="24"/>
                <w:szCs w:val="24"/>
              </w:rPr>
              <w:t>pull tabs</w:t>
            </w:r>
            <w:r w:rsidRPr="00BF36BD">
              <w:rPr>
                <w:rFonts w:ascii="Times New Roman" w:eastAsia="Times New Roman" w:hAnsi="Times New Roman" w:cs="Times New Roman"/>
                <w:sz w:val="24"/>
                <w:szCs w:val="24"/>
              </w:rPr>
              <w:t xml:space="preserve"> that include:</w:t>
            </w:r>
          </w:p>
          <w:p w:rsidR="00CC5949" w:rsidRPr="00CC5949" w:rsidRDefault="00005102" w:rsidP="00F231E4">
            <w:pPr>
              <w:spacing w:before="120" w:after="120" w:line="240" w:lineRule="auto"/>
              <w:ind w:left="360"/>
              <w:rPr>
                <w:rFonts w:ascii="Times New Roman" w:eastAsia="Times New Roman" w:hAnsi="Times New Roman" w:cs="Times New Roman"/>
                <w:sz w:val="24"/>
                <w:szCs w:val="24"/>
              </w:rPr>
            </w:pPr>
            <w:r w:rsidRPr="00005102">
              <w:rPr>
                <w:rFonts w:ascii="Times New Roman" w:eastAsia="Times New Roman" w:hAnsi="Times New Roman" w:cs="Times New Roman"/>
                <w:sz w:val="24"/>
                <w:szCs w:val="24"/>
              </w:rPr>
              <w:t>Daily verif</w:t>
            </w:r>
            <w:r>
              <w:rPr>
                <w:rFonts w:ascii="Times New Roman" w:eastAsia="Times New Roman" w:hAnsi="Times New Roman" w:cs="Times New Roman"/>
                <w:sz w:val="24"/>
                <w:szCs w:val="24"/>
              </w:rPr>
              <w:t xml:space="preserve">ication of </w:t>
            </w:r>
            <w:r w:rsidRPr="00005102">
              <w:rPr>
                <w:rFonts w:ascii="Times New Roman" w:eastAsia="Times New Roman" w:hAnsi="Times New Roman" w:cs="Times New Roman"/>
                <w:sz w:val="24"/>
                <w:szCs w:val="24"/>
              </w:rPr>
              <w:t>the total amount of winning pull tabs redeemed each day</w:t>
            </w:r>
            <w:r>
              <w:rPr>
                <w:rFonts w:ascii="Times New Roman" w:eastAsia="Times New Roman" w:hAnsi="Times New Roman" w:cs="Times New Roman"/>
                <w:sz w:val="24"/>
                <w:szCs w:val="24"/>
              </w:rPr>
              <w:t>?</w:t>
            </w:r>
            <w:r w:rsidR="005D3A29">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Pr="00CC5949">
              <w:rPr>
                <w:rFonts w:ascii="Times New Roman" w:eastAsia="Times New Roman" w:hAnsi="Times New Roman" w:cs="Times New Roman"/>
                <w:sz w:val="24"/>
                <w:szCs w:val="24"/>
              </w:rPr>
              <w:t>Review SICS</w:t>
            </w:r>
            <w:r>
              <w:rPr>
                <w:rFonts w:ascii="Times New Roman" w:eastAsia="Times New Roman" w:hAnsi="Times New Roman" w:cs="Times New Roman"/>
                <w:sz w:val="24"/>
                <w:szCs w:val="24"/>
              </w:rPr>
              <w:t xml:space="preserve"> and e</w:t>
            </w:r>
            <w:r w:rsidRPr="00CC5949">
              <w:rPr>
                <w:rFonts w:ascii="Times New Roman" w:eastAsia="Times New Roman" w:hAnsi="Times New Roman" w:cs="Times New Roman"/>
                <w:sz w:val="24"/>
                <w:szCs w:val="24"/>
              </w:rPr>
              <w:t>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543.24(d)(2)</w:t>
            </w:r>
            <w:r w:rsidR="00005102">
              <w:rPr>
                <w:rFonts w:ascii="Times New Roman" w:eastAsia="Times New Roman" w:hAnsi="Times New Roman" w:cs="Times New Roman"/>
              </w:rPr>
              <w:t>(</w:t>
            </w:r>
            <w:proofErr w:type="spellStart"/>
            <w:r w:rsidR="00005102">
              <w:rPr>
                <w:rFonts w:ascii="Times New Roman" w:eastAsia="Times New Roman" w:hAnsi="Times New Roman" w:cs="Times New Roman"/>
              </w:rPr>
              <w:t>i</w:t>
            </w:r>
            <w:proofErr w:type="spellEnd"/>
            <w:r w:rsidR="00005102">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C5949" w:rsidP="001A3DF2">
            <w:pPr>
              <w:spacing w:before="120" w:after="12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1</w:t>
            </w:r>
            <w:r w:rsidR="004464D2">
              <w:rPr>
                <w:rFonts w:ascii="Times New Roman" w:eastAsia="Times New Roman" w:hAnsi="Times New Roman" w:cs="Times New Roman"/>
                <w:sz w:val="24"/>
                <w:szCs w:val="24"/>
              </w:rPr>
              <w:t>0</w:t>
            </w:r>
            <w:r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005102" w:rsidRDefault="00005102" w:rsidP="00005102">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 xml:space="preserve">Are controls established and procedures </w:t>
            </w:r>
            <w:r w:rsidRPr="00BF36BD">
              <w:rPr>
                <w:rFonts w:ascii="Times New Roman" w:eastAsia="Times New Roman" w:hAnsi="Times New Roman" w:cs="Times New Roman"/>
                <w:sz w:val="24"/>
                <w:szCs w:val="24"/>
              </w:rPr>
              <w:lastRenderedPageBreak/>
              <w:t xml:space="preserve">implemented for the audit of </w:t>
            </w:r>
            <w:r w:rsidRPr="00005102">
              <w:rPr>
                <w:rFonts w:ascii="Times New Roman" w:eastAsia="Times New Roman" w:hAnsi="Times New Roman" w:cs="Times New Roman"/>
                <w:sz w:val="24"/>
                <w:szCs w:val="24"/>
              </w:rPr>
              <w:t>pull tabs</w:t>
            </w:r>
            <w:r w:rsidRPr="00BF36BD">
              <w:rPr>
                <w:rFonts w:ascii="Times New Roman" w:eastAsia="Times New Roman" w:hAnsi="Times New Roman" w:cs="Times New Roman"/>
                <w:sz w:val="24"/>
                <w:szCs w:val="24"/>
              </w:rPr>
              <w:t xml:space="preserve"> that include:</w:t>
            </w:r>
          </w:p>
          <w:p w:rsidR="00CC5949" w:rsidRPr="00CC5949" w:rsidRDefault="00005102" w:rsidP="00F231E4">
            <w:pPr>
              <w:spacing w:before="120" w:after="120" w:line="240" w:lineRule="auto"/>
              <w:ind w:left="360"/>
              <w:rPr>
                <w:rFonts w:ascii="Times New Roman" w:eastAsia="Times New Roman" w:hAnsi="Times New Roman" w:cs="Times New Roman"/>
                <w:sz w:val="24"/>
                <w:szCs w:val="24"/>
              </w:rPr>
            </w:pPr>
            <w:r w:rsidRPr="00005102">
              <w:rPr>
                <w:rFonts w:ascii="Times New Roman" w:eastAsia="Times New Roman" w:hAnsi="Times New Roman" w:cs="Times New Roman"/>
                <w:sz w:val="24"/>
                <w:szCs w:val="24"/>
              </w:rPr>
              <w:t>At the end of each month, verif</w:t>
            </w:r>
            <w:r>
              <w:rPr>
                <w:rFonts w:ascii="Times New Roman" w:eastAsia="Times New Roman" w:hAnsi="Times New Roman" w:cs="Times New Roman"/>
                <w:sz w:val="24"/>
                <w:szCs w:val="24"/>
              </w:rPr>
              <w:t xml:space="preserve">ication of </w:t>
            </w:r>
            <w:r w:rsidRPr="00005102">
              <w:rPr>
                <w:rFonts w:ascii="Times New Roman" w:eastAsia="Times New Roman" w:hAnsi="Times New Roman" w:cs="Times New Roman"/>
                <w:sz w:val="24"/>
                <w:szCs w:val="24"/>
              </w:rPr>
              <w:t>the accuracy of the ending balance in the pull tab control log by reconcili</w:t>
            </w:r>
            <w:r>
              <w:rPr>
                <w:rFonts w:ascii="Times New Roman" w:eastAsia="Times New Roman" w:hAnsi="Times New Roman" w:cs="Times New Roman"/>
                <w:sz w:val="24"/>
                <w:szCs w:val="24"/>
              </w:rPr>
              <w:t xml:space="preserve">ation to </w:t>
            </w:r>
            <w:r w:rsidRPr="00005102">
              <w:rPr>
                <w:rFonts w:ascii="Times New Roman" w:eastAsia="Times New Roman" w:hAnsi="Times New Roman" w:cs="Times New Roman"/>
                <w:sz w:val="24"/>
                <w:szCs w:val="24"/>
              </w:rPr>
              <w:t>the pull tabs on hand</w:t>
            </w:r>
            <w:r>
              <w:rPr>
                <w:rFonts w:ascii="Times New Roman" w:eastAsia="Times New Roman" w:hAnsi="Times New Roman" w:cs="Times New Roman"/>
                <w:sz w:val="24"/>
                <w:szCs w:val="24"/>
              </w:rPr>
              <w:t>, and investigation and documentation of any variance noted</w:t>
            </w:r>
            <w:r w:rsidR="00CC5949" w:rsidRPr="00CC5949">
              <w:rPr>
                <w:rFonts w:ascii="Times New Roman" w:eastAsia="Times New Roman" w:hAnsi="Times New Roman" w:cs="Times New Roman"/>
                <w:sz w:val="24"/>
                <w:szCs w:val="24"/>
              </w:rPr>
              <w:t>?  (</w:t>
            </w:r>
            <w:r w:rsidRPr="00CC5949">
              <w:rPr>
                <w:rFonts w:ascii="Times New Roman" w:eastAsia="Times New Roman" w:hAnsi="Times New Roman" w:cs="Times New Roman"/>
                <w:sz w:val="24"/>
                <w:szCs w:val="24"/>
              </w:rPr>
              <w:t>Review SICS</w:t>
            </w:r>
            <w:r>
              <w:rPr>
                <w:rFonts w:ascii="Times New Roman" w:eastAsia="Times New Roman" w:hAnsi="Times New Roman" w:cs="Times New Roman"/>
                <w:sz w:val="24"/>
                <w:szCs w:val="24"/>
              </w:rPr>
              <w:t xml:space="preserve"> and e</w:t>
            </w:r>
            <w:r w:rsidRPr="00CC5949">
              <w:rPr>
                <w:rFonts w:ascii="Times New Roman" w:eastAsia="Times New Roman" w:hAnsi="Times New Roman" w:cs="Times New Roman"/>
                <w:sz w:val="24"/>
                <w:szCs w:val="24"/>
              </w:rPr>
              <w:t>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(2)(i</w:t>
            </w:r>
            <w:r w:rsidR="00005102">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A3DF2" w:rsidRDefault="001A3DF2" w:rsidP="001A3DF2">
            <w:pPr>
              <w:spacing w:before="120" w:after="120" w:line="240" w:lineRule="auto"/>
              <w:rPr>
                <w:rFonts w:ascii="Times New Roman" w:eastAsia="Times New Roman" w:hAnsi="Times New Roman" w:cs="Times New Roman"/>
                <w:sz w:val="24"/>
                <w:szCs w:val="24"/>
              </w:rPr>
            </w:pPr>
            <w:r w:rsidRPr="00BF36BD">
              <w:rPr>
                <w:rFonts w:ascii="Times New Roman" w:eastAsia="Times New Roman" w:hAnsi="Times New Roman" w:cs="Times New Roman"/>
                <w:sz w:val="24"/>
                <w:szCs w:val="24"/>
              </w:rPr>
              <w:t xml:space="preserve">Are controls established and procedures implemented for the audit of </w:t>
            </w:r>
            <w:r w:rsidRPr="00005102">
              <w:rPr>
                <w:rFonts w:ascii="Times New Roman" w:eastAsia="Times New Roman" w:hAnsi="Times New Roman" w:cs="Times New Roman"/>
                <w:sz w:val="24"/>
                <w:szCs w:val="24"/>
              </w:rPr>
              <w:t>pull tabs</w:t>
            </w:r>
            <w:r w:rsidRPr="00BF36BD">
              <w:rPr>
                <w:rFonts w:ascii="Times New Roman" w:eastAsia="Times New Roman" w:hAnsi="Times New Roman" w:cs="Times New Roman"/>
                <w:sz w:val="24"/>
                <w:szCs w:val="24"/>
              </w:rPr>
              <w:t xml:space="preserve"> that include:</w:t>
            </w:r>
          </w:p>
          <w:p w:rsidR="00CC5949" w:rsidRPr="00CC5949" w:rsidRDefault="001A3DF2" w:rsidP="00F231E4">
            <w:pPr>
              <w:spacing w:before="120" w:after="120" w:line="240" w:lineRule="auto"/>
              <w:ind w:left="360"/>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1A3DF2">
              <w:rPr>
                <w:rFonts w:ascii="Times New Roman" w:eastAsia="Times New Roman" w:hAnsi="Times New Roman" w:cs="Times New Roman"/>
                <w:sz w:val="24"/>
                <w:szCs w:val="24"/>
              </w:rPr>
              <w:t>compar</w:t>
            </w:r>
            <w:r>
              <w:rPr>
                <w:rFonts w:ascii="Times New Roman" w:eastAsia="Times New Roman" w:hAnsi="Times New Roman" w:cs="Times New Roman"/>
                <w:sz w:val="24"/>
                <w:szCs w:val="24"/>
              </w:rPr>
              <w:t xml:space="preserve">ison </w:t>
            </w:r>
            <w:r w:rsidRPr="001A3DF2">
              <w:rPr>
                <w:rFonts w:ascii="Times New Roman" w:eastAsia="Times New Roman" w:hAnsi="Times New Roman" w:cs="Times New Roman"/>
                <w:sz w:val="24"/>
                <w:szCs w:val="24"/>
              </w:rPr>
              <w:t xml:space="preserve">for reasonableness </w:t>
            </w:r>
            <w:r>
              <w:rPr>
                <w:rFonts w:ascii="Times New Roman" w:eastAsia="Times New Roman" w:hAnsi="Times New Roman" w:cs="Times New Roman"/>
                <w:sz w:val="24"/>
                <w:szCs w:val="24"/>
              </w:rPr>
              <w:t xml:space="preserve">of </w:t>
            </w:r>
            <w:r w:rsidRPr="001A3DF2">
              <w:rPr>
                <w:rFonts w:ascii="Times New Roman" w:eastAsia="Times New Roman" w:hAnsi="Times New Roman" w:cs="Times New Roman"/>
                <w:sz w:val="24"/>
                <w:szCs w:val="24"/>
              </w:rPr>
              <w:t>the amount of pull tabs sold from the pull tab control log to the amount of pull-tab sales</w:t>
            </w:r>
            <w:r w:rsidR="00CC5949" w:rsidRPr="00CC5949">
              <w:rPr>
                <w:rFonts w:ascii="Times New Roman" w:eastAsia="Times New Roman" w:hAnsi="Times New Roman" w:cs="Times New Roman"/>
                <w:sz w:val="24"/>
                <w:szCs w:val="24"/>
              </w:rPr>
              <w:t>?  (</w:t>
            </w:r>
            <w:r w:rsidRPr="001A3DF2">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(2)(ii</w:t>
            </w:r>
            <w:r w:rsidR="001A3DF2">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A3DF2" w:rsidRDefault="001A3DF2" w:rsidP="00CC5949">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Are controls established and procedures implemented for the audit of pull tabs that include:</w:t>
            </w:r>
          </w:p>
          <w:p w:rsidR="00CC5949" w:rsidRPr="00CC5949" w:rsidRDefault="001A3DF2" w:rsidP="00582E41">
            <w:pPr>
              <w:spacing w:before="120" w:after="120" w:line="240" w:lineRule="auto"/>
              <w:ind w:left="360"/>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1A3DF2">
              <w:rPr>
                <w:rFonts w:ascii="Times New Roman" w:eastAsia="Times New Roman" w:hAnsi="Times New Roman" w:cs="Times New Roman"/>
                <w:sz w:val="24"/>
                <w:szCs w:val="24"/>
              </w:rPr>
              <w:t xml:space="preserve">review </w:t>
            </w:r>
            <w:r w:rsidR="00907B3B">
              <w:rPr>
                <w:rFonts w:ascii="Times New Roman" w:eastAsia="Times New Roman" w:hAnsi="Times New Roman" w:cs="Times New Roman"/>
                <w:sz w:val="24"/>
                <w:szCs w:val="24"/>
              </w:rPr>
              <w:t xml:space="preserve">of </w:t>
            </w:r>
            <w:r w:rsidRPr="001A3DF2">
              <w:rPr>
                <w:rFonts w:ascii="Times New Roman" w:eastAsia="Times New Roman" w:hAnsi="Times New Roman" w:cs="Times New Roman"/>
                <w:sz w:val="24"/>
                <w:szCs w:val="24"/>
              </w:rPr>
              <w:t xml:space="preserve">statistical reports for any deviations exceeding </w:t>
            </w:r>
            <w:r>
              <w:rPr>
                <w:rFonts w:ascii="Times New Roman" w:eastAsia="Times New Roman" w:hAnsi="Times New Roman" w:cs="Times New Roman"/>
                <w:sz w:val="24"/>
                <w:szCs w:val="24"/>
              </w:rPr>
              <w:t>the</w:t>
            </w:r>
            <w:r w:rsidRPr="001A3DF2">
              <w:rPr>
                <w:rFonts w:ascii="Times New Roman" w:eastAsia="Times New Roman" w:hAnsi="Times New Roman" w:cs="Times New Roman"/>
                <w:sz w:val="24"/>
                <w:szCs w:val="24"/>
              </w:rPr>
              <w:t xml:space="preserve"> specified threshold defined by the TGRA</w:t>
            </w:r>
            <w:r>
              <w:rPr>
                <w:rFonts w:ascii="Times New Roman" w:eastAsia="Times New Roman" w:hAnsi="Times New Roman" w:cs="Times New Roman"/>
                <w:sz w:val="24"/>
                <w:szCs w:val="24"/>
              </w:rPr>
              <w:t>, and i</w:t>
            </w:r>
            <w:r w:rsidRPr="001A3DF2">
              <w:rPr>
                <w:rFonts w:ascii="Times New Roman" w:eastAsia="Times New Roman" w:hAnsi="Times New Roman" w:cs="Times New Roman"/>
                <w:sz w:val="24"/>
                <w:szCs w:val="24"/>
              </w:rPr>
              <w:t>nvestigat</w:t>
            </w:r>
            <w:r>
              <w:rPr>
                <w:rFonts w:ascii="Times New Roman" w:eastAsia="Times New Roman" w:hAnsi="Times New Roman" w:cs="Times New Roman"/>
                <w:sz w:val="24"/>
                <w:szCs w:val="24"/>
              </w:rPr>
              <w:t xml:space="preserve">ion </w:t>
            </w:r>
            <w:r w:rsidRPr="001A3DF2">
              <w:rPr>
                <w:rFonts w:ascii="Times New Roman" w:eastAsia="Times New Roman" w:hAnsi="Times New Roman" w:cs="Times New Roman"/>
                <w:sz w:val="24"/>
                <w:szCs w:val="24"/>
              </w:rPr>
              <w:t>and document</w:t>
            </w:r>
            <w:r>
              <w:rPr>
                <w:rFonts w:ascii="Times New Roman" w:eastAsia="Times New Roman" w:hAnsi="Times New Roman" w:cs="Times New Roman"/>
                <w:sz w:val="24"/>
                <w:szCs w:val="24"/>
              </w:rPr>
              <w:t xml:space="preserve">ation of </w:t>
            </w:r>
            <w:r w:rsidRPr="001A3DF2">
              <w:rPr>
                <w:rFonts w:ascii="Times New Roman" w:eastAsia="Times New Roman" w:hAnsi="Times New Roman" w:cs="Times New Roman"/>
                <w:sz w:val="24"/>
                <w:szCs w:val="24"/>
              </w:rPr>
              <w:t>any large and unusual fluctuations noted</w:t>
            </w:r>
            <w:r w:rsidR="00CC5949" w:rsidRPr="00CC5949">
              <w:rPr>
                <w:rFonts w:ascii="Times New Roman" w:eastAsia="Times New Roman" w:hAnsi="Times New Roman" w:cs="Times New Roman"/>
                <w:sz w:val="24"/>
                <w:szCs w:val="24"/>
              </w:rPr>
              <w:t>?</w:t>
            </w:r>
            <w:r w:rsidR="00C97C97">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00907B3B" w:rsidRPr="00907B3B">
              <w:rPr>
                <w:rFonts w:ascii="Times New Roman" w:eastAsia="Times New Roman" w:hAnsi="Times New Roman" w:cs="Times New Roman"/>
                <w:sz w:val="24"/>
                <w:szCs w:val="24"/>
              </w:rPr>
              <w:t>Review SICS</w:t>
            </w:r>
            <w:r w:rsidR="00582E41">
              <w:rPr>
                <w:rFonts w:ascii="Times New Roman" w:eastAsia="Times New Roman" w:hAnsi="Times New Roman" w:cs="Times New Roman"/>
                <w:sz w:val="24"/>
                <w:szCs w:val="24"/>
              </w:rPr>
              <w:t xml:space="preserve"> and </w:t>
            </w:r>
            <w:r w:rsidR="00907B3B" w:rsidRPr="00907B3B">
              <w:rPr>
                <w:rFonts w:ascii="Times New Roman" w:eastAsia="Times New Roman" w:hAnsi="Times New Roman" w:cs="Times New Roman"/>
                <w:sz w:val="24"/>
                <w:szCs w:val="24"/>
              </w:rPr>
              <w:t>examination of records</w:t>
            </w:r>
            <w:r w:rsidR="00CC5949" w:rsidRPr="00CC5949">
              <w:rPr>
                <w:rFonts w:ascii="Times New Roman" w:eastAsia="Times New Roman" w:hAnsi="Times New Roman" w:cs="Times New Roman"/>
                <w:sz w:val="24"/>
                <w:szCs w:val="24"/>
              </w:rPr>
              <w:t xml:space="preserve">) </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907B3B" w:rsidP="00CC5949">
            <w:pPr>
              <w:spacing w:after="0" w:line="240" w:lineRule="auto"/>
              <w:rPr>
                <w:rFonts w:ascii="Times New Roman" w:eastAsia="Times New Roman" w:hAnsi="Times New Roman" w:cs="Times New Roman"/>
              </w:rPr>
            </w:pPr>
            <w:r>
              <w:rPr>
                <w:rFonts w:ascii="Times New Roman" w:eastAsia="Times New Roman" w:hAnsi="Times New Roman" w:cs="Times New Roman"/>
              </w:rPr>
              <w:t>543.24(d) (2)(iv</w:t>
            </w:r>
            <w:r w:rsidR="00CC5949"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907B3B" w:rsidRDefault="00907B3B" w:rsidP="00907B3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card games</w:t>
            </w:r>
            <w:r w:rsidRPr="001A3DF2">
              <w:rPr>
                <w:rFonts w:ascii="Times New Roman" w:eastAsia="Times New Roman" w:hAnsi="Times New Roman" w:cs="Times New Roman"/>
                <w:sz w:val="24"/>
                <w:szCs w:val="24"/>
              </w:rPr>
              <w:t xml:space="preserve"> that include:</w:t>
            </w:r>
          </w:p>
          <w:p w:rsidR="00CC5949" w:rsidRPr="00CC5949" w:rsidRDefault="00907B3B" w:rsidP="00F231E4">
            <w:pPr>
              <w:spacing w:before="120" w:after="120" w:line="240" w:lineRule="auto"/>
              <w:ind w:left="360"/>
              <w:rPr>
                <w:rFonts w:ascii="Times New Roman" w:eastAsia="Times New Roman" w:hAnsi="Times New Roman" w:cs="Times New Roman"/>
                <w:sz w:val="24"/>
                <w:szCs w:val="24"/>
              </w:rPr>
            </w:pPr>
            <w:r w:rsidRPr="00907B3B">
              <w:rPr>
                <w:rFonts w:ascii="Times New Roman" w:eastAsia="Times New Roman" w:hAnsi="Times New Roman" w:cs="Times New Roman"/>
                <w:sz w:val="24"/>
                <w:szCs w:val="24"/>
              </w:rPr>
              <w:t>Daily</w:t>
            </w:r>
            <w:r>
              <w:rPr>
                <w:rFonts w:ascii="Times New Roman" w:eastAsia="Times New Roman" w:hAnsi="Times New Roman" w:cs="Times New Roman"/>
                <w:sz w:val="24"/>
                <w:szCs w:val="24"/>
              </w:rPr>
              <w:t xml:space="preserve"> </w:t>
            </w:r>
            <w:r w:rsidRPr="00907B3B">
              <w:rPr>
                <w:rFonts w:ascii="Times New Roman" w:eastAsia="Times New Roman" w:hAnsi="Times New Roman" w:cs="Times New Roman"/>
                <w:sz w:val="24"/>
                <w:szCs w:val="24"/>
              </w:rPr>
              <w:t>reconcil</w:t>
            </w:r>
            <w:r>
              <w:rPr>
                <w:rFonts w:ascii="Times New Roman" w:eastAsia="Times New Roman" w:hAnsi="Times New Roman" w:cs="Times New Roman"/>
                <w:sz w:val="24"/>
                <w:szCs w:val="24"/>
              </w:rPr>
              <w:t xml:space="preserve">iation of </w:t>
            </w:r>
            <w:r w:rsidRPr="00907B3B">
              <w:rPr>
                <w:rFonts w:ascii="Times New Roman" w:eastAsia="Times New Roman" w:hAnsi="Times New Roman" w:cs="Times New Roman"/>
                <w:sz w:val="24"/>
                <w:szCs w:val="24"/>
              </w:rPr>
              <w:t>the amount indicated on the progressive sign/meter to the cash counted or received by the cage and the payouts made for each promotional progressive pot and pool</w:t>
            </w:r>
            <w:r>
              <w:rPr>
                <w:rFonts w:ascii="Times New Roman" w:eastAsia="Times New Roman" w:hAnsi="Times New Roman" w:cs="Times New Roman"/>
                <w:sz w:val="24"/>
                <w:szCs w:val="24"/>
              </w:rPr>
              <w:t xml:space="preserve">, and sufficient documentation of the </w:t>
            </w:r>
            <w:r w:rsidRPr="00907B3B">
              <w:rPr>
                <w:rFonts w:ascii="Times New Roman" w:eastAsia="Times New Roman" w:hAnsi="Times New Roman" w:cs="Times New Roman"/>
                <w:sz w:val="24"/>
                <w:szCs w:val="24"/>
              </w:rPr>
              <w:t>reconciliation</w:t>
            </w:r>
            <w:r>
              <w:rPr>
                <w:rFonts w:ascii="Times New Roman" w:eastAsia="Times New Roman" w:hAnsi="Times New Roman" w:cs="Times New Roman"/>
                <w:sz w:val="24"/>
                <w:szCs w:val="24"/>
              </w:rPr>
              <w:t xml:space="preserve">s and </w:t>
            </w:r>
            <w:r w:rsidRPr="00907B3B">
              <w:rPr>
                <w:rFonts w:ascii="Times New Roman" w:eastAsia="Times New Roman" w:hAnsi="Times New Roman" w:cs="Times New Roman"/>
                <w:sz w:val="24"/>
                <w:szCs w:val="24"/>
              </w:rPr>
              <w:t>substantiation</w:t>
            </w:r>
            <w:r>
              <w:rPr>
                <w:rFonts w:ascii="Times New Roman" w:eastAsia="Times New Roman" w:hAnsi="Times New Roman" w:cs="Times New Roman"/>
                <w:sz w:val="24"/>
                <w:szCs w:val="24"/>
              </w:rPr>
              <w:t>s</w:t>
            </w:r>
            <w:r w:rsidRPr="00907B3B">
              <w:rPr>
                <w:rFonts w:ascii="Times New Roman" w:eastAsia="Times New Roman" w:hAnsi="Times New Roman" w:cs="Times New Roman"/>
                <w:sz w:val="24"/>
                <w:szCs w:val="24"/>
              </w:rPr>
              <w:t xml:space="preserve"> of differences and adjustments</w:t>
            </w:r>
            <w:r w:rsidR="00CC5949" w:rsidRPr="00CC5949">
              <w:rPr>
                <w:rFonts w:ascii="Times New Roman" w:eastAsia="Times New Roman" w:hAnsi="Times New Roman" w:cs="Times New Roman"/>
                <w:sz w:val="24"/>
                <w:szCs w:val="24"/>
              </w:rPr>
              <w:t>?  (</w:t>
            </w:r>
            <w:r w:rsidRPr="001A3DF2">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(3)(</w:t>
            </w:r>
            <w:proofErr w:type="spellStart"/>
            <w:r w:rsidRPr="00CC5949">
              <w:rPr>
                <w:rFonts w:ascii="Times New Roman" w:eastAsia="Times New Roman" w:hAnsi="Times New Roman" w:cs="Times New Roman"/>
              </w:rPr>
              <w:t>i</w:t>
            </w:r>
            <w:proofErr w:type="spellEnd"/>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907B3B" w:rsidRDefault="00907B3B" w:rsidP="00907B3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card games</w:t>
            </w:r>
            <w:r w:rsidRPr="001A3DF2">
              <w:rPr>
                <w:rFonts w:ascii="Times New Roman" w:eastAsia="Times New Roman" w:hAnsi="Times New Roman" w:cs="Times New Roman"/>
                <w:sz w:val="24"/>
                <w:szCs w:val="24"/>
              </w:rPr>
              <w:t xml:space="preserve"> that include:</w:t>
            </w:r>
          </w:p>
          <w:p w:rsidR="00CC5949" w:rsidRPr="00CC5949" w:rsidRDefault="00907B3B" w:rsidP="00F231E4">
            <w:pPr>
              <w:spacing w:before="120" w:after="120" w:line="240" w:lineRule="auto"/>
              <w:ind w:left="360"/>
              <w:rPr>
                <w:rFonts w:ascii="Times New Roman" w:eastAsia="Times New Roman" w:hAnsi="Times New Roman" w:cs="Times New Roman"/>
                <w:sz w:val="24"/>
                <w:szCs w:val="24"/>
              </w:rPr>
            </w:pPr>
            <w:r w:rsidRPr="00907B3B">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907B3B">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907B3B">
              <w:rPr>
                <w:rFonts w:ascii="Times New Roman" w:eastAsia="Times New Roman" w:hAnsi="Times New Roman" w:cs="Times New Roman"/>
                <w:sz w:val="24"/>
                <w:szCs w:val="24"/>
              </w:rPr>
              <w:t>all payouts for the promotional progressive pots, pools, or other promotions</w:t>
            </w:r>
            <w:r>
              <w:rPr>
                <w:rFonts w:ascii="Times New Roman" w:eastAsia="Times New Roman" w:hAnsi="Times New Roman" w:cs="Times New Roman"/>
                <w:sz w:val="24"/>
                <w:szCs w:val="24"/>
              </w:rPr>
              <w:t xml:space="preserve">, </w:t>
            </w:r>
            <w:r w:rsidRPr="00907B3B">
              <w:rPr>
                <w:rFonts w:ascii="Times New Roman" w:eastAsia="Times New Roman" w:hAnsi="Times New Roman" w:cs="Times New Roman"/>
                <w:sz w:val="24"/>
                <w:szCs w:val="24"/>
              </w:rPr>
              <w:t>to verify payout accuracy</w:t>
            </w:r>
            <w:r>
              <w:rPr>
                <w:rFonts w:ascii="Times New Roman" w:eastAsia="Times New Roman" w:hAnsi="Times New Roman" w:cs="Times New Roman"/>
                <w:sz w:val="24"/>
                <w:szCs w:val="24"/>
              </w:rPr>
              <w:t xml:space="preserve">, </w:t>
            </w:r>
            <w:r w:rsidRPr="00907B3B">
              <w:rPr>
                <w:rFonts w:ascii="Times New Roman" w:eastAsia="Times New Roman" w:hAnsi="Times New Roman" w:cs="Times New Roman"/>
                <w:sz w:val="24"/>
                <w:szCs w:val="24"/>
              </w:rPr>
              <w:t xml:space="preserve">proper </w:t>
            </w:r>
            <w:r w:rsidRPr="00907B3B">
              <w:rPr>
                <w:rFonts w:ascii="Times New Roman" w:eastAsia="Times New Roman" w:hAnsi="Times New Roman" w:cs="Times New Roman"/>
                <w:sz w:val="24"/>
                <w:szCs w:val="24"/>
              </w:rPr>
              <w:lastRenderedPageBreak/>
              <w:t>accounting treatment</w:t>
            </w:r>
            <w:r>
              <w:rPr>
                <w:rFonts w:ascii="Times New Roman" w:eastAsia="Times New Roman" w:hAnsi="Times New Roman" w:cs="Times New Roman"/>
                <w:sz w:val="24"/>
                <w:szCs w:val="24"/>
              </w:rPr>
              <w:t>,</w:t>
            </w:r>
            <w:r w:rsidRPr="00907B3B">
              <w:rPr>
                <w:rFonts w:ascii="Times New Roman" w:eastAsia="Times New Roman" w:hAnsi="Times New Roman" w:cs="Times New Roman"/>
                <w:sz w:val="24"/>
                <w:szCs w:val="24"/>
              </w:rPr>
              <w:t xml:space="preserve"> and that they are conducted in accordance with conditions provided to the patrons</w:t>
            </w:r>
            <w:r w:rsidR="00CC5949" w:rsidRPr="00CC5949">
              <w:rPr>
                <w:rFonts w:ascii="Times New Roman" w:eastAsia="Times New Roman" w:hAnsi="Times New Roman" w:cs="Times New Roman"/>
                <w:sz w:val="24"/>
                <w:szCs w:val="24"/>
              </w:rPr>
              <w:t>?  (</w:t>
            </w:r>
            <w:r w:rsidRPr="001A3DF2">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582E41" w:rsidRDefault="00582E41" w:rsidP="00CC5949">
            <w:pPr>
              <w:spacing w:after="0" w:line="240" w:lineRule="auto"/>
              <w:jc w:val="center"/>
              <w:rPr>
                <w:rFonts w:ascii="Times New Roman" w:eastAsia="Times New Roman" w:hAnsi="Times New Roman" w:cs="Times New Roman"/>
                <w:sz w:val="24"/>
                <w:szCs w:val="24"/>
              </w:rPr>
            </w:pPr>
          </w:p>
          <w:p w:rsidR="00582E41" w:rsidRDefault="00582E41" w:rsidP="00CC5949">
            <w:pPr>
              <w:spacing w:after="0" w:line="240" w:lineRule="auto"/>
              <w:jc w:val="center"/>
              <w:rPr>
                <w:rFonts w:ascii="Times New Roman" w:eastAsia="Times New Roman" w:hAnsi="Times New Roman" w:cs="Times New Roman"/>
                <w:sz w:val="24"/>
                <w:szCs w:val="24"/>
              </w:rPr>
            </w:pPr>
          </w:p>
          <w:p w:rsidR="00582E41" w:rsidRDefault="00582E41"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582E41" w:rsidRDefault="00582E41" w:rsidP="00CC5949">
            <w:pPr>
              <w:spacing w:after="0" w:line="240" w:lineRule="auto"/>
              <w:jc w:val="center"/>
              <w:rPr>
                <w:rFonts w:ascii="Times New Roman" w:eastAsia="Times New Roman" w:hAnsi="Times New Roman" w:cs="Times New Roman"/>
                <w:sz w:val="24"/>
                <w:szCs w:val="24"/>
              </w:rPr>
            </w:pPr>
          </w:p>
          <w:p w:rsidR="00582E41" w:rsidRDefault="00582E41" w:rsidP="00CC5949">
            <w:pPr>
              <w:spacing w:after="0" w:line="240" w:lineRule="auto"/>
              <w:jc w:val="center"/>
              <w:rPr>
                <w:rFonts w:ascii="Times New Roman" w:eastAsia="Times New Roman" w:hAnsi="Times New Roman" w:cs="Times New Roman"/>
                <w:sz w:val="24"/>
                <w:szCs w:val="24"/>
              </w:rPr>
            </w:pPr>
          </w:p>
          <w:p w:rsidR="00582E41" w:rsidRDefault="00582E41"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582E41" w:rsidRDefault="00582E41" w:rsidP="00CC5949">
            <w:pPr>
              <w:spacing w:after="0" w:line="240" w:lineRule="auto"/>
              <w:jc w:val="center"/>
              <w:rPr>
                <w:rFonts w:ascii="Times New Roman" w:eastAsia="Times New Roman" w:hAnsi="Times New Roman" w:cs="Times New Roman"/>
                <w:sz w:val="24"/>
                <w:szCs w:val="24"/>
              </w:rPr>
            </w:pPr>
          </w:p>
          <w:p w:rsidR="00582E41" w:rsidRDefault="00582E41" w:rsidP="00CC5949">
            <w:pPr>
              <w:spacing w:after="0" w:line="240" w:lineRule="auto"/>
              <w:jc w:val="center"/>
              <w:rPr>
                <w:rFonts w:ascii="Times New Roman" w:eastAsia="Times New Roman" w:hAnsi="Times New Roman" w:cs="Times New Roman"/>
                <w:sz w:val="24"/>
                <w:szCs w:val="24"/>
              </w:rPr>
            </w:pPr>
          </w:p>
          <w:p w:rsidR="00582E41" w:rsidRDefault="00582E41"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582E41" w:rsidRDefault="00582E41" w:rsidP="00CC5949">
            <w:pPr>
              <w:spacing w:after="0" w:line="240" w:lineRule="auto"/>
              <w:rPr>
                <w:rFonts w:ascii="Times New Roman" w:eastAsia="Times New Roman" w:hAnsi="Times New Roman" w:cs="Times New Roman"/>
              </w:rPr>
            </w:pPr>
          </w:p>
          <w:p w:rsidR="00582E41" w:rsidRDefault="00582E41" w:rsidP="00CC5949">
            <w:pPr>
              <w:spacing w:after="0" w:line="240" w:lineRule="auto"/>
              <w:rPr>
                <w:rFonts w:ascii="Times New Roman" w:eastAsia="Times New Roman" w:hAnsi="Times New Roman" w:cs="Times New Roman"/>
              </w:rPr>
            </w:pPr>
          </w:p>
          <w:p w:rsidR="00582E41" w:rsidRDefault="00582E41" w:rsidP="00CC5949">
            <w:pPr>
              <w:spacing w:after="0" w:line="240" w:lineRule="auto"/>
              <w:rPr>
                <w:rFonts w:ascii="Times New Roman" w:eastAsia="Times New Roman" w:hAnsi="Times New Roman" w:cs="Times New Roman"/>
              </w:rPr>
            </w:pPr>
          </w:p>
          <w:p w:rsidR="00582E41" w:rsidRDefault="00582E41" w:rsidP="00CC5949">
            <w:pPr>
              <w:spacing w:after="0" w:line="240" w:lineRule="auto"/>
              <w:rPr>
                <w:rFonts w:ascii="Times New Roman" w:eastAsia="Times New Roman" w:hAnsi="Times New Roman" w:cs="Times New Roman"/>
              </w:rPr>
            </w:pP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(3)(i</w:t>
            </w:r>
            <w:r w:rsidR="009D00CB">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9D00CB" w:rsidRDefault="009D00CB" w:rsidP="009D00C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card games</w:t>
            </w:r>
            <w:r w:rsidRPr="001A3DF2">
              <w:rPr>
                <w:rFonts w:ascii="Times New Roman" w:eastAsia="Times New Roman" w:hAnsi="Times New Roman" w:cs="Times New Roman"/>
                <w:sz w:val="24"/>
                <w:szCs w:val="24"/>
              </w:rPr>
              <w:t xml:space="preserve"> that include:</w:t>
            </w:r>
          </w:p>
          <w:p w:rsidR="00CC5949" w:rsidRPr="00CC5949" w:rsidRDefault="009D00CB"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9D00CB">
              <w:rPr>
                <w:rFonts w:ascii="Times New Roman" w:eastAsia="Times New Roman" w:hAnsi="Times New Roman" w:cs="Times New Roman"/>
                <w:sz w:val="24"/>
                <w:szCs w:val="24"/>
              </w:rPr>
              <w:t>econcil</w:t>
            </w:r>
            <w:r>
              <w:rPr>
                <w:rFonts w:ascii="Times New Roman" w:eastAsia="Times New Roman" w:hAnsi="Times New Roman" w:cs="Times New Roman"/>
                <w:sz w:val="24"/>
                <w:szCs w:val="24"/>
              </w:rPr>
              <w:t xml:space="preserve">iation of </w:t>
            </w:r>
            <w:r w:rsidRPr="009D00CB">
              <w:rPr>
                <w:rFonts w:ascii="Times New Roman" w:eastAsia="Times New Roman" w:hAnsi="Times New Roman" w:cs="Times New Roman"/>
                <w:sz w:val="24"/>
                <w:szCs w:val="24"/>
              </w:rPr>
              <w:t>all contest/tournament entry and payout forms to the dollar amounts recorded in the appropriate accountability document</w:t>
            </w:r>
            <w:r>
              <w:rPr>
                <w:rFonts w:ascii="Times New Roman" w:eastAsia="Times New Roman" w:hAnsi="Times New Roman" w:cs="Times New Roman"/>
                <w:sz w:val="24"/>
                <w:szCs w:val="24"/>
              </w:rPr>
              <w:t xml:space="preserve"> a</w:t>
            </w:r>
            <w:r w:rsidRPr="009D00CB">
              <w:rPr>
                <w:rFonts w:ascii="Times New Roman" w:eastAsia="Times New Roman" w:hAnsi="Times New Roman" w:cs="Times New Roman"/>
                <w:sz w:val="24"/>
                <w:szCs w:val="24"/>
              </w:rPr>
              <w:t>t the conclu</w:t>
            </w:r>
            <w:r>
              <w:rPr>
                <w:rFonts w:ascii="Times New Roman" w:eastAsia="Times New Roman" w:hAnsi="Times New Roman" w:cs="Times New Roman"/>
                <w:sz w:val="24"/>
                <w:szCs w:val="24"/>
              </w:rPr>
              <w:t>sion of each contest/tournament</w:t>
            </w:r>
            <w:r w:rsidR="00CC5949" w:rsidRPr="00CC5949">
              <w:rPr>
                <w:rFonts w:ascii="Times New Roman" w:eastAsia="Times New Roman" w:hAnsi="Times New Roman" w:cs="Times New Roman"/>
                <w:sz w:val="24"/>
                <w:szCs w:val="24"/>
              </w:rPr>
              <w:t>?  (</w:t>
            </w:r>
            <w:r w:rsidRPr="001A3DF2">
              <w:rPr>
                <w:rFonts w:ascii="Times New Roman" w:eastAsia="Times New Roman" w:hAnsi="Times New Roman" w:cs="Times New Roman"/>
                <w:sz w:val="24"/>
                <w:szCs w:val="24"/>
              </w:rPr>
              <w:t xml:space="preserve">Review SICS and </w:t>
            </w:r>
            <w:r w:rsidR="00006C85" w:rsidRPr="00006C85">
              <w:rPr>
                <w:rFonts w:ascii="Times New Roman" w:eastAsia="Times New Roman" w:hAnsi="Times New Roman" w:cs="Times New Roman"/>
                <w:sz w:val="24"/>
                <w:szCs w:val="24"/>
              </w:rPr>
              <w:t>review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(3)(ii</w:t>
            </w:r>
            <w:r w:rsidR="009D00CB">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9D00CB">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9D00CB" w:rsidRDefault="009D00CB" w:rsidP="009D00C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gaming promotions</w:t>
            </w:r>
            <w:r w:rsidRPr="001A3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player tracking </w:t>
            </w:r>
            <w:r w:rsidRPr="001A3DF2">
              <w:rPr>
                <w:rFonts w:ascii="Times New Roman" w:eastAsia="Times New Roman" w:hAnsi="Times New Roman" w:cs="Times New Roman"/>
                <w:sz w:val="24"/>
                <w:szCs w:val="24"/>
              </w:rPr>
              <w:t>that include:</w:t>
            </w:r>
          </w:p>
          <w:p w:rsidR="00CC5949" w:rsidRPr="00CC5949" w:rsidRDefault="009D00CB" w:rsidP="00F231E4">
            <w:pPr>
              <w:spacing w:before="120" w:after="120" w:line="240" w:lineRule="auto"/>
              <w:ind w:left="360"/>
              <w:rPr>
                <w:rFonts w:ascii="Times New Roman" w:eastAsia="Times New Roman" w:hAnsi="Times New Roman" w:cs="Times New Roman"/>
                <w:sz w:val="24"/>
                <w:szCs w:val="24"/>
              </w:rPr>
            </w:pPr>
            <w:r w:rsidRPr="009D00CB">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9D00CB">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9D00CB">
              <w:rPr>
                <w:rFonts w:ascii="Times New Roman" w:eastAsia="Times New Roman" w:hAnsi="Times New Roman" w:cs="Times New Roman"/>
                <w:sz w:val="24"/>
                <w:szCs w:val="24"/>
              </w:rPr>
              <w:t>promotional payments, drawings, and giveaway programs to verify payout accuracy and proper accounting treatment in accordance with the rules provided to patrons</w:t>
            </w:r>
            <w:r w:rsidR="00CC5949" w:rsidRPr="00CC5949">
              <w:rPr>
                <w:rFonts w:ascii="Times New Roman" w:eastAsia="Times New Roman" w:hAnsi="Times New Roman" w:cs="Times New Roman"/>
                <w:sz w:val="24"/>
                <w:szCs w:val="24"/>
              </w:rPr>
              <w:t>?  (</w:t>
            </w:r>
            <w:r w:rsidRPr="001A3DF2">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(4)(</w:t>
            </w:r>
            <w:proofErr w:type="spellStart"/>
            <w:r w:rsidRPr="00CC5949">
              <w:rPr>
                <w:rFonts w:ascii="Times New Roman" w:eastAsia="Times New Roman" w:hAnsi="Times New Roman" w:cs="Times New Roman"/>
              </w:rPr>
              <w:t>i</w:t>
            </w:r>
            <w:proofErr w:type="spellEnd"/>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9D00CB" w:rsidRDefault="009D00CB" w:rsidP="009D00C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gaming promotions</w:t>
            </w:r>
            <w:r w:rsidRPr="001A3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player tracking </w:t>
            </w:r>
            <w:r w:rsidRPr="001A3DF2">
              <w:rPr>
                <w:rFonts w:ascii="Times New Roman" w:eastAsia="Times New Roman" w:hAnsi="Times New Roman" w:cs="Times New Roman"/>
                <w:sz w:val="24"/>
                <w:szCs w:val="24"/>
              </w:rPr>
              <w:t>that include:</w:t>
            </w:r>
          </w:p>
          <w:p w:rsidR="00F87E01" w:rsidRDefault="009D00CB"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monthly, f</w:t>
            </w:r>
            <w:r w:rsidR="00CC5949" w:rsidRPr="00CC5949">
              <w:rPr>
                <w:rFonts w:ascii="Times New Roman" w:eastAsia="Times New Roman" w:hAnsi="Times New Roman" w:cs="Times New Roman"/>
                <w:sz w:val="24"/>
                <w:szCs w:val="24"/>
              </w:rPr>
              <w:t>or compu</w:t>
            </w:r>
            <w:r w:rsidR="00F87E01">
              <w:rPr>
                <w:rFonts w:ascii="Times New Roman" w:eastAsia="Times New Roman" w:hAnsi="Times New Roman" w:cs="Times New Roman"/>
                <w:sz w:val="24"/>
                <w:szCs w:val="24"/>
              </w:rPr>
              <w:t>terized player tracking systems:</w:t>
            </w:r>
            <w:r w:rsidR="00CC5949" w:rsidRPr="00CC5949">
              <w:rPr>
                <w:rFonts w:ascii="Times New Roman" w:eastAsia="Times New Roman" w:hAnsi="Times New Roman" w:cs="Times New Roman"/>
                <w:sz w:val="24"/>
                <w:szCs w:val="24"/>
              </w:rPr>
              <w:t xml:space="preserve"> </w:t>
            </w:r>
          </w:p>
          <w:p w:rsidR="00CC5949" w:rsidRPr="00CC5949" w:rsidRDefault="00F87E01"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D00CB">
              <w:rPr>
                <w:rFonts w:ascii="Times New Roman" w:eastAsia="Times New Roman" w:hAnsi="Times New Roman" w:cs="Times New Roman"/>
                <w:sz w:val="24"/>
                <w:szCs w:val="24"/>
              </w:rPr>
              <w:t xml:space="preserve"> review of </w:t>
            </w:r>
            <w:r w:rsidR="00CC5949" w:rsidRPr="00CC5949">
              <w:rPr>
                <w:rFonts w:ascii="Times New Roman" w:eastAsia="Times New Roman" w:hAnsi="Times New Roman" w:cs="Times New Roman"/>
                <w:sz w:val="24"/>
                <w:szCs w:val="24"/>
              </w:rPr>
              <w:t>authorization documentation for all ma</w:t>
            </w:r>
            <w:r w:rsidR="009D00CB">
              <w:rPr>
                <w:rFonts w:ascii="Times New Roman" w:eastAsia="Times New Roman" w:hAnsi="Times New Roman" w:cs="Times New Roman"/>
                <w:sz w:val="24"/>
                <w:szCs w:val="24"/>
              </w:rPr>
              <w:t xml:space="preserve">nual point additions/deletions </w:t>
            </w:r>
            <w:r w:rsidR="00CC5949" w:rsidRPr="00CC5949">
              <w:rPr>
                <w:rFonts w:ascii="Times New Roman" w:eastAsia="Times New Roman" w:hAnsi="Times New Roman" w:cs="Times New Roman"/>
                <w:sz w:val="24"/>
                <w:szCs w:val="24"/>
              </w:rPr>
              <w:t>for propriety?  (</w:t>
            </w:r>
            <w:r w:rsidR="009D00CB" w:rsidRPr="001A3DF2">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(4)(ii)(A)</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8247C" w:rsidRDefault="0018247C" w:rsidP="0018247C">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gaming promotions</w:t>
            </w:r>
            <w:r w:rsidRPr="001A3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player tracking </w:t>
            </w:r>
            <w:r w:rsidRPr="001A3DF2">
              <w:rPr>
                <w:rFonts w:ascii="Times New Roman" w:eastAsia="Times New Roman" w:hAnsi="Times New Roman" w:cs="Times New Roman"/>
                <w:sz w:val="24"/>
                <w:szCs w:val="24"/>
              </w:rPr>
              <w:t>that include:</w:t>
            </w:r>
          </w:p>
          <w:p w:rsidR="00F87E01" w:rsidRDefault="0018247C"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monthly, f</w:t>
            </w:r>
            <w:r w:rsidRPr="00CC5949">
              <w:rPr>
                <w:rFonts w:ascii="Times New Roman" w:eastAsia="Times New Roman" w:hAnsi="Times New Roman" w:cs="Times New Roman"/>
                <w:sz w:val="24"/>
                <w:szCs w:val="24"/>
              </w:rPr>
              <w:t>or computerized player tracking systems</w:t>
            </w:r>
            <w:r w:rsidR="00F87E01">
              <w:rPr>
                <w:rFonts w:ascii="Times New Roman" w:eastAsia="Times New Roman" w:hAnsi="Times New Roman" w:cs="Times New Roman"/>
                <w:sz w:val="24"/>
                <w:szCs w:val="24"/>
              </w:rPr>
              <w:t>:</w:t>
            </w:r>
          </w:p>
          <w:p w:rsidR="00CC5949" w:rsidRPr="00CC5949" w:rsidRDefault="00F87E01"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8247C">
              <w:rPr>
                <w:rFonts w:ascii="Times New Roman" w:eastAsia="Times New Roman" w:hAnsi="Times New Roman" w:cs="Times New Roman"/>
                <w:sz w:val="24"/>
                <w:szCs w:val="24"/>
              </w:rPr>
              <w:t xml:space="preserve"> review of e</w:t>
            </w:r>
            <w:r w:rsidR="0018247C" w:rsidRPr="0018247C">
              <w:rPr>
                <w:rFonts w:ascii="Times New Roman" w:eastAsia="Times New Roman" w:hAnsi="Times New Roman" w:cs="Times New Roman"/>
                <w:sz w:val="24"/>
                <w:szCs w:val="24"/>
              </w:rPr>
              <w:t>xception reports, including</w:t>
            </w:r>
            <w:r w:rsidR="0018247C">
              <w:rPr>
                <w:rFonts w:ascii="Times New Roman" w:eastAsia="Times New Roman" w:hAnsi="Times New Roman" w:cs="Times New Roman"/>
                <w:sz w:val="24"/>
                <w:szCs w:val="24"/>
              </w:rPr>
              <w:t xml:space="preserve"> </w:t>
            </w:r>
            <w:r w:rsidR="0018247C" w:rsidRPr="0018247C">
              <w:rPr>
                <w:rFonts w:ascii="Times New Roman" w:eastAsia="Times New Roman" w:hAnsi="Times New Roman" w:cs="Times New Roman"/>
                <w:sz w:val="24"/>
                <w:szCs w:val="24"/>
              </w:rPr>
              <w:t>transfers between accounts</w:t>
            </w:r>
            <w:r w:rsidR="0018247C" w:rsidRPr="00CC5949">
              <w:rPr>
                <w:rFonts w:ascii="Times New Roman" w:eastAsia="Times New Roman" w:hAnsi="Times New Roman" w:cs="Times New Roman"/>
                <w:sz w:val="24"/>
                <w:szCs w:val="24"/>
              </w:rPr>
              <w:t>?  (</w:t>
            </w:r>
            <w:r w:rsidR="0018247C" w:rsidRPr="001A3DF2">
              <w:rPr>
                <w:rFonts w:ascii="Times New Roman" w:eastAsia="Times New Roman" w:hAnsi="Times New Roman" w:cs="Times New Roman"/>
                <w:sz w:val="24"/>
                <w:szCs w:val="24"/>
              </w:rPr>
              <w:t>Review SICS and examination of records</w:t>
            </w:r>
            <w:r w:rsidR="0018247C"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(4)(ii)(B)</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8247C" w:rsidRDefault="0018247C" w:rsidP="0018247C">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gaming promotions</w:t>
            </w:r>
            <w:r w:rsidRPr="001A3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player tracking </w:t>
            </w:r>
            <w:r w:rsidRPr="001A3DF2">
              <w:rPr>
                <w:rFonts w:ascii="Times New Roman" w:eastAsia="Times New Roman" w:hAnsi="Times New Roman" w:cs="Times New Roman"/>
                <w:sz w:val="24"/>
                <w:szCs w:val="24"/>
              </w:rPr>
              <w:t>that include:</w:t>
            </w:r>
          </w:p>
          <w:p w:rsidR="00F87E01" w:rsidRDefault="0018247C"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monthly, f</w:t>
            </w:r>
            <w:r w:rsidRPr="00CC5949">
              <w:rPr>
                <w:rFonts w:ascii="Times New Roman" w:eastAsia="Times New Roman" w:hAnsi="Times New Roman" w:cs="Times New Roman"/>
                <w:sz w:val="24"/>
                <w:szCs w:val="24"/>
              </w:rPr>
              <w:t>or computerized player tracking systems</w:t>
            </w:r>
            <w:r w:rsidR="00F87E01">
              <w:rPr>
                <w:rFonts w:ascii="Times New Roman" w:eastAsia="Times New Roman" w:hAnsi="Times New Roman" w:cs="Times New Roman"/>
                <w:sz w:val="24"/>
                <w:szCs w:val="24"/>
              </w:rPr>
              <w:t>:</w:t>
            </w:r>
          </w:p>
          <w:p w:rsidR="00CC5949" w:rsidRPr="00CC5949" w:rsidRDefault="00F87E01"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8247C">
              <w:rPr>
                <w:rFonts w:ascii="Times New Roman" w:eastAsia="Times New Roman" w:hAnsi="Times New Roman" w:cs="Times New Roman"/>
                <w:sz w:val="24"/>
                <w:szCs w:val="24"/>
              </w:rPr>
              <w:t xml:space="preserve"> r</w:t>
            </w:r>
            <w:r w:rsidR="0018247C" w:rsidRPr="0018247C">
              <w:rPr>
                <w:rFonts w:ascii="Times New Roman" w:eastAsia="Times New Roman" w:hAnsi="Times New Roman" w:cs="Times New Roman"/>
                <w:sz w:val="24"/>
                <w:szCs w:val="24"/>
              </w:rPr>
              <w:t xml:space="preserve">eview </w:t>
            </w:r>
            <w:r w:rsidR="0018247C">
              <w:rPr>
                <w:rFonts w:ascii="Times New Roman" w:eastAsia="Times New Roman" w:hAnsi="Times New Roman" w:cs="Times New Roman"/>
                <w:sz w:val="24"/>
                <w:szCs w:val="24"/>
              </w:rPr>
              <w:t xml:space="preserve">of </w:t>
            </w:r>
            <w:r w:rsidR="0018247C" w:rsidRPr="0018247C">
              <w:rPr>
                <w:rFonts w:ascii="Times New Roman" w:eastAsia="Times New Roman" w:hAnsi="Times New Roman" w:cs="Times New Roman"/>
                <w:sz w:val="24"/>
                <w:szCs w:val="24"/>
              </w:rPr>
              <w:t>documentation related to access to inactive and closed accounts</w:t>
            </w:r>
            <w:r w:rsidR="0018247C" w:rsidRPr="00CC5949">
              <w:rPr>
                <w:rFonts w:ascii="Times New Roman" w:eastAsia="Times New Roman" w:hAnsi="Times New Roman" w:cs="Times New Roman"/>
                <w:sz w:val="24"/>
                <w:szCs w:val="24"/>
              </w:rPr>
              <w:t>?  (</w:t>
            </w:r>
            <w:r w:rsidR="0018247C" w:rsidRPr="001A3DF2">
              <w:rPr>
                <w:rFonts w:ascii="Times New Roman" w:eastAsia="Times New Roman" w:hAnsi="Times New Roman" w:cs="Times New Roman"/>
                <w:sz w:val="24"/>
                <w:szCs w:val="24"/>
              </w:rPr>
              <w:t>Review SICS and examination of records</w:t>
            </w:r>
            <w:r w:rsidR="0018247C"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(4)(ii)(C)</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8247C" w:rsidRDefault="0018247C" w:rsidP="0018247C">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gaming promotions</w:t>
            </w:r>
            <w:r w:rsidRPr="001A3D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player tracking </w:t>
            </w:r>
            <w:r w:rsidRPr="001A3DF2">
              <w:rPr>
                <w:rFonts w:ascii="Times New Roman" w:eastAsia="Times New Roman" w:hAnsi="Times New Roman" w:cs="Times New Roman"/>
                <w:sz w:val="24"/>
                <w:szCs w:val="24"/>
              </w:rPr>
              <w:t>that include:</w:t>
            </w:r>
          </w:p>
          <w:p w:rsidR="00CC5949" w:rsidRPr="00CC5949" w:rsidRDefault="0018247C" w:rsidP="00F231E4">
            <w:pPr>
              <w:spacing w:before="120" w:after="120" w:line="240" w:lineRule="auto"/>
              <w:ind w:left="360"/>
              <w:rPr>
                <w:rFonts w:ascii="Times New Roman" w:eastAsia="Times New Roman" w:hAnsi="Times New Roman" w:cs="Times New Roman"/>
                <w:sz w:val="24"/>
                <w:szCs w:val="24"/>
              </w:rPr>
            </w:pPr>
            <w:r w:rsidRPr="0018247C">
              <w:rPr>
                <w:rFonts w:ascii="Times New Roman" w:eastAsia="Times New Roman" w:hAnsi="Times New Roman" w:cs="Times New Roman"/>
                <w:sz w:val="24"/>
                <w:szCs w:val="24"/>
              </w:rPr>
              <w:t xml:space="preserve">At least annually, </w:t>
            </w:r>
            <w:r>
              <w:rPr>
                <w:rFonts w:ascii="Times New Roman" w:eastAsia="Times New Roman" w:hAnsi="Times New Roman" w:cs="Times New Roman"/>
                <w:sz w:val="24"/>
                <w:szCs w:val="24"/>
              </w:rPr>
              <w:t xml:space="preserve">for </w:t>
            </w:r>
            <w:r w:rsidRPr="0018247C">
              <w:rPr>
                <w:rFonts w:ascii="Times New Roman" w:eastAsia="Times New Roman" w:hAnsi="Times New Roman" w:cs="Times New Roman"/>
                <w:sz w:val="24"/>
                <w:szCs w:val="24"/>
              </w:rPr>
              <w:t>computerized player tracking systems</w:t>
            </w:r>
            <w:r>
              <w:rPr>
                <w:rFonts w:ascii="Times New Roman" w:eastAsia="Times New Roman" w:hAnsi="Times New Roman" w:cs="Times New Roman"/>
                <w:sz w:val="24"/>
                <w:szCs w:val="24"/>
              </w:rPr>
              <w:t xml:space="preserve">, a </w:t>
            </w:r>
            <w:r w:rsidRPr="0018247C">
              <w:rPr>
                <w:rFonts w:ascii="Times New Roman" w:eastAsia="Times New Roman" w:hAnsi="Times New Roman" w:cs="Times New Roman"/>
                <w:sz w:val="24"/>
                <w:szCs w:val="24"/>
              </w:rPr>
              <w:t>review by agent(s) independent of the individuals that set up or make changes to the system parameters</w:t>
            </w:r>
            <w:r>
              <w:rPr>
                <w:rFonts w:ascii="Times New Roman" w:eastAsia="Times New Roman" w:hAnsi="Times New Roman" w:cs="Times New Roman"/>
                <w:sz w:val="24"/>
                <w:szCs w:val="24"/>
              </w:rPr>
              <w:t xml:space="preserve"> to </w:t>
            </w:r>
            <w:r w:rsidRPr="0018247C">
              <w:rPr>
                <w:rFonts w:ascii="Times New Roman" w:eastAsia="Times New Roman" w:hAnsi="Times New Roman" w:cs="Times New Roman"/>
                <w:sz w:val="24"/>
                <w:szCs w:val="24"/>
              </w:rPr>
              <w:t>determine that the configuration parameters are accurate and have not been altered without appropriate management authorization</w:t>
            </w:r>
            <w:r>
              <w:rPr>
                <w:rFonts w:ascii="Times New Roman" w:eastAsia="Times New Roman" w:hAnsi="Times New Roman" w:cs="Times New Roman"/>
                <w:sz w:val="24"/>
                <w:szCs w:val="24"/>
              </w:rPr>
              <w:t>, and documentation and maintenance of the review results</w:t>
            </w:r>
            <w:r w:rsidR="00CC5949" w:rsidRPr="00CC5949">
              <w:rPr>
                <w:rFonts w:ascii="Times New Roman" w:eastAsia="Times New Roman" w:hAnsi="Times New Roman" w:cs="Times New Roman"/>
                <w:sz w:val="24"/>
                <w:szCs w:val="24"/>
              </w:rPr>
              <w:t>?</w:t>
            </w:r>
            <w:r w:rsidR="00917D23">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Pr="0018247C">
              <w:rPr>
                <w:rFonts w:ascii="Times New Roman" w:eastAsia="Times New Roman" w:hAnsi="Times New Roman" w:cs="Times New Roman"/>
                <w:sz w:val="24"/>
                <w:szCs w:val="24"/>
              </w:rPr>
              <w:t xml:space="preserve">Review SICS and </w:t>
            </w:r>
            <w:r w:rsidR="00006C85">
              <w:rPr>
                <w:rFonts w:ascii="Times New Roman" w:eastAsia="Times New Roman" w:hAnsi="Times New Roman" w:cs="Times New Roman"/>
                <w:sz w:val="24"/>
                <w:szCs w:val="24"/>
              </w:rPr>
              <w:t>r</w:t>
            </w:r>
            <w:r w:rsidR="00006C85" w:rsidRPr="00CC5949">
              <w:rPr>
                <w:rFonts w:ascii="Times New Roman" w:eastAsia="Times New Roman" w:hAnsi="Times New Roman" w:cs="Times New Roman"/>
                <w:sz w:val="24"/>
                <w:szCs w:val="24"/>
              </w:rPr>
              <w:t>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(4)(iii)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D53AAA" w:rsidRDefault="00D53AAA" w:rsidP="00D53AAA">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D53AAA">
              <w:rPr>
                <w:rFonts w:ascii="Times New Roman" w:eastAsia="Times New Roman" w:hAnsi="Times New Roman" w:cs="Times New Roman"/>
                <w:sz w:val="24"/>
                <w:szCs w:val="24"/>
              </w:rPr>
              <w:t>omplimentary services or items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D53AAA" w:rsidP="001D445F">
            <w:pPr>
              <w:spacing w:before="120" w:after="120" w:line="240" w:lineRule="auto"/>
              <w:ind w:left="360"/>
              <w:rPr>
                <w:rFonts w:ascii="Times New Roman" w:eastAsia="Times New Roman" w:hAnsi="Times New Roman" w:cs="Times New Roman"/>
                <w:sz w:val="24"/>
                <w:szCs w:val="24"/>
              </w:rPr>
            </w:pPr>
            <w:r w:rsidRPr="00D53AAA">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D53AAA">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of t</w:t>
            </w:r>
            <w:r w:rsidR="00802AF2">
              <w:rPr>
                <w:rFonts w:ascii="Times New Roman" w:eastAsia="Times New Roman" w:hAnsi="Times New Roman" w:cs="Times New Roman"/>
                <w:sz w:val="24"/>
                <w:szCs w:val="24"/>
              </w:rPr>
              <w:t>he reports required in §543.13(</w:t>
            </w:r>
            <w:r w:rsidR="00582E41">
              <w:rPr>
                <w:rFonts w:ascii="Times New Roman" w:eastAsia="Times New Roman" w:hAnsi="Times New Roman" w:cs="Times New Roman"/>
                <w:sz w:val="24"/>
                <w:szCs w:val="24"/>
              </w:rPr>
              <w:t>c</w:t>
            </w:r>
            <w:r w:rsidRPr="00D53A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reports made </w:t>
            </w:r>
            <w:r w:rsidRPr="00D53AAA">
              <w:rPr>
                <w:rFonts w:ascii="Times New Roman" w:eastAsia="Times New Roman" w:hAnsi="Times New Roman" w:cs="Times New Roman"/>
                <w:sz w:val="24"/>
                <w:szCs w:val="24"/>
              </w:rPr>
              <w:t>available to those entities authorized by the TGR</w:t>
            </w:r>
            <w:r>
              <w:rPr>
                <w:rFonts w:ascii="Times New Roman" w:eastAsia="Times New Roman" w:hAnsi="Times New Roman" w:cs="Times New Roman"/>
                <w:sz w:val="24"/>
                <w:szCs w:val="24"/>
              </w:rPr>
              <w:t>A or by tribal law or ordinance</w:t>
            </w:r>
            <w:r w:rsidR="00CC5949" w:rsidRPr="00CC5949">
              <w:rPr>
                <w:rFonts w:ascii="Times New Roman" w:eastAsia="Times New Roman" w:hAnsi="Times New Roman" w:cs="Times New Roman"/>
                <w:sz w:val="24"/>
                <w:szCs w:val="24"/>
              </w:rPr>
              <w:t>?</w:t>
            </w:r>
            <w:r w:rsidR="001D445F">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Pr="0018247C">
              <w:rPr>
                <w:rFonts w:ascii="Times New Roman" w:eastAsia="Times New Roman" w:hAnsi="Times New Roman" w:cs="Times New Roman"/>
                <w:sz w:val="24"/>
                <w:szCs w:val="24"/>
              </w:rPr>
              <w:t>Review SICS</w:t>
            </w:r>
            <w:r>
              <w:rPr>
                <w:rFonts w:ascii="Times New Roman" w:eastAsia="Times New Roman" w:hAnsi="Times New Roman" w:cs="Times New Roman"/>
                <w:sz w:val="24"/>
                <w:szCs w:val="24"/>
              </w:rPr>
              <w:t xml:space="preserve">, </w:t>
            </w:r>
            <w:r w:rsidRPr="0018247C">
              <w:rPr>
                <w:rFonts w:ascii="Times New Roman" w:eastAsia="Times New Roman" w:hAnsi="Times New Roman" w:cs="Times New Roman"/>
                <w:sz w:val="24"/>
                <w:szCs w:val="24"/>
              </w:rPr>
              <w:t>examination of records</w:t>
            </w:r>
            <w:r>
              <w:rPr>
                <w:rFonts w:ascii="Times New Roman" w:eastAsia="Times New Roman" w:hAnsi="Times New Roman" w:cs="Times New Roman"/>
                <w:sz w:val="24"/>
                <w:szCs w:val="24"/>
              </w:rPr>
              <w:t>, and inquiry</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D53AAA">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w:t>
            </w:r>
            <w:r w:rsidR="00D53AAA">
              <w:rPr>
                <w:rFonts w:ascii="Times New Roman" w:eastAsia="Times New Roman" w:hAnsi="Times New Roman" w:cs="Times New Roman"/>
              </w:rPr>
              <w:t>5</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3271D6" w:rsidRDefault="003271D6" w:rsidP="003271D6">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patron deposit accounts </w:t>
            </w:r>
            <w:r w:rsidRPr="001A3DF2">
              <w:rPr>
                <w:rFonts w:ascii="Times New Roman" w:eastAsia="Times New Roman" w:hAnsi="Times New Roman" w:cs="Times New Roman"/>
                <w:sz w:val="24"/>
                <w:szCs w:val="24"/>
              </w:rPr>
              <w:t>that include:</w:t>
            </w:r>
          </w:p>
          <w:p w:rsidR="00CC5949" w:rsidRPr="00CC5949" w:rsidRDefault="003271D6" w:rsidP="00F231E4">
            <w:pPr>
              <w:spacing w:before="120" w:after="120" w:line="240" w:lineRule="auto"/>
              <w:ind w:left="360"/>
              <w:rPr>
                <w:rFonts w:ascii="Times New Roman" w:eastAsia="Times New Roman" w:hAnsi="Times New Roman" w:cs="Times New Roman"/>
                <w:sz w:val="24"/>
                <w:szCs w:val="24"/>
              </w:rPr>
            </w:pPr>
            <w:r w:rsidRPr="003271D6">
              <w:rPr>
                <w:rFonts w:ascii="Times New Roman" w:eastAsia="Times New Roman" w:hAnsi="Times New Roman" w:cs="Times New Roman"/>
                <w:sz w:val="24"/>
                <w:szCs w:val="24"/>
              </w:rPr>
              <w:t xml:space="preserve">At least weekly, </w:t>
            </w:r>
            <w:r>
              <w:rPr>
                <w:rFonts w:ascii="Times New Roman" w:eastAsia="Times New Roman" w:hAnsi="Times New Roman" w:cs="Times New Roman"/>
                <w:sz w:val="24"/>
                <w:szCs w:val="24"/>
              </w:rPr>
              <w:t xml:space="preserve">a </w:t>
            </w:r>
            <w:r w:rsidRPr="003271D6">
              <w:rPr>
                <w:rFonts w:ascii="Times New Roman" w:eastAsia="Times New Roman" w:hAnsi="Times New Roman" w:cs="Times New Roman"/>
                <w:sz w:val="24"/>
                <w:szCs w:val="24"/>
              </w:rPr>
              <w:t>reconcil</w:t>
            </w:r>
            <w:r>
              <w:rPr>
                <w:rFonts w:ascii="Times New Roman" w:eastAsia="Times New Roman" w:hAnsi="Times New Roman" w:cs="Times New Roman"/>
                <w:sz w:val="24"/>
                <w:szCs w:val="24"/>
              </w:rPr>
              <w:t xml:space="preserve">iation of the </w:t>
            </w:r>
            <w:r w:rsidRPr="003271D6">
              <w:rPr>
                <w:rFonts w:ascii="Times New Roman" w:eastAsia="Times New Roman" w:hAnsi="Times New Roman" w:cs="Times New Roman"/>
                <w:sz w:val="24"/>
                <w:szCs w:val="24"/>
              </w:rPr>
              <w:t>patron deposit account liability (deposits ± adjustments</w:t>
            </w:r>
            <w:r>
              <w:rPr>
                <w:rFonts w:ascii="Times New Roman" w:eastAsia="Times New Roman" w:hAnsi="Times New Roman" w:cs="Times New Roman"/>
                <w:sz w:val="24"/>
                <w:szCs w:val="24"/>
              </w:rPr>
              <w:t xml:space="preserve"> </w:t>
            </w:r>
            <w:r w:rsidRPr="003271D6">
              <w:rPr>
                <w:rFonts w:ascii="Times New Roman" w:eastAsia="Times New Roman" w:hAnsi="Times New Roman" w:cs="Times New Roman"/>
                <w:sz w:val="24"/>
                <w:szCs w:val="24"/>
              </w:rPr>
              <w:t>−withdrawals = total account balance) to the system record</w:t>
            </w:r>
            <w:r w:rsidR="00CC5949" w:rsidRPr="00CC5949">
              <w:rPr>
                <w:rFonts w:ascii="Times New Roman" w:eastAsia="Times New Roman" w:hAnsi="Times New Roman" w:cs="Times New Roman"/>
                <w:sz w:val="24"/>
                <w:szCs w:val="24"/>
              </w:rPr>
              <w:t>?  (</w:t>
            </w:r>
            <w:r w:rsidRPr="0018247C">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(6)(</w:t>
            </w:r>
            <w:proofErr w:type="spellStart"/>
            <w:r w:rsidRPr="00CC5949">
              <w:rPr>
                <w:rFonts w:ascii="Times New Roman" w:eastAsia="Times New Roman" w:hAnsi="Times New Roman" w:cs="Times New Roman"/>
              </w:rPr>
              <w:t>i</w:t>
            </w:r>
            <w:proofErr w:type="spellEnd"/>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F87E01" w:rsidRDefault="00F87E01" w:rsidP="00F87E01">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w:t>
            </w:r>
            <w:r w:rsidRPr="001A3DF2">
              <w:rPr>
                <w:rFonts w:ascii="Times New Roman" w:eastAsia="Times New Roman" w:hAnsi="Times New Roman" w:cs="Times New Roman"/>
                <w:sz w:val="24"/>
                <w:szCs w:val="24"/>
              </w:rPr>
              <w:lastRenderedPageBreak/>
              <w:t xml:space="preserve">implemented for the audit of </w:t>
            </w:r>
            <w:r>
              <w:rPr>
                <w:rFonts w:ascii="Times New Roman" w:eastAsia="Times New Roman" w:hAnsi="Times New Roman" w:cs="Times New Roman"/>
                <w:sz w:val="24"/>
                <w:szCs w:val="24"/>
              </w:rPr>
              <w:t xml:space="preserve">patron deposit accounts </w:t>
            </w:r>
            <w:r w:rsidRPr="001A3DF2">
              <w:rPr>
                <w:rFonts w:ascii="Times New Roman" w:eastAsia="Times New Roman" w:hAnsi="Times New Roman" w:cs="Times New Roman"/>
                <w:sz w:val="24"/>
                <w:szCs w:val="24"/>
              </w:rPr>
              <w:t>that include:</w:t>
            </w:r>
          </w:p>
          <w:p w:rsidR="00CC5949" w:rsidRPr="00CC5949" w:rsidRDefault="00F87E01" w:rsidP="00F231E4">
            <w:pPr>
              <w:spacing w:before="120" w:after="120" w:line="240" w:lineRule="auto"/>
              <w:ind w:left="360"/>
              <w:rPr>
                <w:rFonts w:ascii="Times New Roman" w:eastAsia="Times New Roman" w:hAnsi="Times New Roman" w:cs="Times New Roman"/>
                <w:sz w:val="24"/>
                <w:szCs w:val="24"/>
              </w:rPr>
            </w:pPr>
            <w:r w:rsidRPr="00F87E01">
              <w:rPr>
                <w:rFonts w:ascii="Times New Roman" w:eastAsia="Times New Roman" w:hAnsi="Times New Roman" w:cs="Times New Roman"/>
                <w:sz w:val="24"/>
                <w:szCs w:val="24"/>
              </w:rPr>
              <w:t xml:space="preserve">At least weekly, </w:t>
            </w:r>
            <w:r>
              <w:rPr>
                <w:rFonts w:ascii="Times New Roman" w:eastAsia="Times New Roman" w:hAnsi="Times New Roman" w:cs="Times New Roman"/>
                <w:sz w:val="24"/>
                <w:szCs w:val="24"/>
              </w:rPr>
              <w:t xml:space="preserve">a review of </w:t>
            </w:r>
            <w:r w:rsidRPr="00F87E01">
              <w:rPr>
                <w:rFonts w:ascii="Times New Roman" w:eastAsia="Times New Roman" w:hAnsi="Times New Roman" w:cs="Times New Roman"/>
                <w:sz w:val="24"/>
                <w:szCs w:val="24"/>
              </w:rPr>
              <w:t>manual increases and decreases to/from player deposit accounts to ensure proper adjustments were authorized</w:t>
            </w:r>
            <w:r w:rsidR="00CC5949" w:rsidRPr="00CC5949">
              <w:rPr>
                <w:rFonts w:ascii="Times New Roman" w:eastAsia="Times New Roman" w:hAnsi="Times New Roman" w:cs="Times New Roman"/>
                <w:sz w:val="24"/>
                <w:szCs w:val="24"/>
              </w:rPr>
              <w:t>?  (</w:t>
            </w:r>
            <w:r w:rsidRPr="0018247C">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(6)(ii)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F87E01" w:rsidRDefault="00F87E01" w:rsidP="00F87E01">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sidR="00F82EE7">
              <w:rPr>
                <w:rFonts w:ascii="Times New Roman" w:eastAsia="Times New Roman" w:hAnsi="Times New Roman" w:cs="Times New Roman"/>
                <w:sz w:val="24"/>
                <w:szCs w:val="24"/>
              </w:rPr>
              <w:t>lines of credit</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F82EE7" w:rsidRDefault="00F87E01" w:rsidP="00F231E4">
            <w:pPr>
              <w:spacing w:before="120" w:after="120" w:line="240" w:lineRule="auto"/>
              <w:ind w:left="360"/>
              <w:rPr>
                <w:rFonts w:ascii="Times New Roman" w:eastAsia="Times New Roman" w:hAnsi="Times New Roman" w:cs="Times New Roman"/>
                <w:sz w:val="24"/>
                <w:szCs w:val="24"/>
              </w:rPr>
            </w:pPr>
            <w:r w:rsidRPr="00F87E01">
              <w:rPr>
                <w:rFonts w:ascii="Times New Roman" w:eastAsia="Times New Roman" w:hAnsi="Times New Roman" w:cs="Times New Roman"/>
                <w:sz w:val="24"/>
                <w:szCs w:val="24"/>
              </w:rPr>
              <w:t xml:space="preserve">At least three (3) times per year, </w:t>
            </w:r>
            <w:r w:rsidR="00F82EE7">
              <w:rPr>
                <w:rFonts w:ascii="Times New Roman" w:eastAsia="Times New Roman" w:hAnsi="Times New Roman" w:cs="Times New Roman"/>
                <w:sz w:val="24"/>
                <w:szCs w:val="24"/>
              </w:rPr>
              <w:t xml:space="preserve">by an agent </w:t>
            </w:r>
            <w:r w:rsidRPr="00F87E01">
              <w:rPr>
                <w:rFonts w:ascii="Times New Roman" w:eastAsia="Times New Roman" w:hAnsi="Times New Roman" w:cs="Times New Roman"/>
                <w:sz w:val="24"/>
                <w:szCs w:val="24"/>
              </w:rPr>
              <w:t xml:space="preserve"> independent of the cage, credit, and collection functions</w:t>
            </w:r>
            <w:r w:rsidR="00F82EE7">
              <w:rPr>
                <w:rFonts w:ascii="Times New Roman" w:eastAsia="Times New Roman" w:hAnsi="Times New Roman" w:cs="Times New Roman"/>
                <w:sz w:val="24"/>
                <w:szCs w:val="24"/>
              </w:rPr>
              <w:t>:</w:t>
            </w:r>
          </w:p>
          <w:p w:rsidR="00CC5949" w:rsidRPr="00CC5949" w:rsidRDefault="00F82EE7"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review to ascertain compliance </w:t>
            </w:r>
            <w:r w:rsidRPr="00F82EE7">
              <w:rPr>
                <w:rFonts w:ascii="Times New Roman" w:eastAsia="Times New Roman" w:hAnsi="Times New Roman" w:cs="Times New Roman"/>
                <w:sz w:val="24"/>
                <w:szCs w:val="24"/>
              </w:rPr>
              <w:t>with credit limits and other established credit issuance procedures</w:t>
            </w:r>
            <w:r w:rsidR="008362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 selected sample of line of credit accounts?</w:t>
            </w:r>
            <w:r w:rsidR="002E2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w:t>
            </w:r>
            <w:r w:rsidR="00B84391" w:rsidRPr="0018247C">
              <w:rPr>
                <w:rFonts w:ascii="Times New Roman" w:eastAsia="Times New Roman" w:hAnsi="Times New Roman" w:cs="Times New Roman"/>
                <w:sz w:val="24"/>
                <w:szCs w:val="24"/>
              </w:rPr>
              <w:t xml:space="preserve">Review SICS and </w:t>
            </w:r>
            <w:r w:rsidR="00B84391">
              <w:rPr>
                <w:rFonts w:ascii="Times New Roman" w:eastAsia="Times New Roman" w:hAnsi="Times New Roman" w:cs="Times New Roman"/>
                <w:sz w:val="24"/>
                <w:szCs w:val="24"/>
              </w:rPr>
              <w:t>r</w:t>
            </w:r>
            <w:r w:rsidR="00B84391" w:rsidRPr="00CC5949">
              <w:rPr>
                <w:rFonts w:ascii="Times New Roman" w:eastAsia="Times New Roman" w:hAnsi="Times New Roman" w:cs="Times New Roman"/>
                <w:sz w:val="24"/>
                <w:szCs w:val="24"/>
              </w:rPr>
              <w:t>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543.24(d)(7)</w:t>
            </w:r>
            <w:r w:rsidR="00802AF2">
              <w:rPr>
                <w:rFonts w:ascii="Times New Roman" w:eastAsia="Times New Roman" w:hAnsi="Times New Roman" w:cs="Times New Roman"/>
              </w:rPr>
              <w:t>(</w:t>
            </w:r>
            <w:proofErr w:type="spellStart"/>
            <w:r w:rsidR="00802AF2">
              <w:rPr>
                <w:rFonts w:ascii="Times New Roman" w:eastAsia="Times New Roman" w:hAnsi="Times New Roman" w:cs="Times New Roman"/>
              </w:rPr>
              <w:t>i</w:t>
            </w:r>
            <w:proofErr w:type="spellEnd"/>
            <w:r w:rsidR="00802AF2">
              <w:rPr>
                <w:rFonts w:ascii="Times New Roman" w:eastAsia="Times New Roman" w:hAnsi="Times New Roman" w:cs="Times New Roman"/>
              </w:rPr>
              <w:t>)</w:t>
            </w:r>
            <w:r w:rsidR="00836203">
              <w:rPr>
                <w:rFonts w:ascii="Times New Roman" w:eastAsia="Times New Roman" w:hAnsi="Times New Roman" w:cs="Times New Roman"/>
              </w:rPr>
              <w:t>(B)</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F82EE7" w:rsidRDefault="00F82EE7" w:rsidP="00F82EE7">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lines of credit </w:t>
            </w:r>
            <w:r w:rsidRPr="001A3DF2">
              <w:rPr>
                <w:rFonts w:ascii="Times New Roman" w:eastAsia="Times New Roman" w:hAnsi="Times New Roman" w:cs="Times New Roman"/>
                <w:sz w:val="24"/>
                <w:szCs w:val="24"/>
              </w:rPr>
              <w:t>that include:</w:t>
            </w:r>
          </w:p>
          <w:p w:rsidR="00F82EE7" w:rsidRDefault="00F82EE7" w:rsidP="00F231E4">
            <w:pPr>
              <w:spacing w:before="120" w:after="120" w:line="240" w:lineRule="auto"/>
              <w:ind w:left="360"/>
              <w:rPr>
                <w:rFonts w:ascii="Times New Roman" w:eastAsia="Times New Roman" w:hAnsi="Times New Roman" w:cs="Times New Roman"/>
                <w:sz w:val="24"/>
                <w:szCs w:val="24"/>
              </w:rPr>
            </w:pPr>
            <w:r w:rsidRPr="00F87E01">
              <w:rPr>
                <w:rFonts w:ascii="Times New Roman" w:eastAsia="Times New Roman" w:hAnsi="Times New Roman" w:cs="Times New Roman"/>
                <w:sz w:val="24"/>
                <w:szCs w:val="24"/>
              </w:rPr>
              <w:t xml:space="preserve">At least three (3) times per year, </w:t>
            </w:r>
            <w:r>
              <w:rPr>
                <w:rFonts w:ascii="Times New Roman" w:eastAsia="Times New Roman" w:hAnsi="Times New Roman" w:cs="Times New Roman"/>
                <w:sz w:val="24"/>
                <w:szCs w:val="24"/>
              </w:rPr>
              <w:t xml:space="preserve">by an agent </w:t>
            </w:r>
            <w:r w:rsidRPr="00F87E01">
              <w:rPr>
                <w:rFonts w:ascii="Times New Roman" w:eastAsia="Times New Roman" w:hAnsi="Times New Roman" w:cs="Times New Roman"/>
                <w:sz w:val="24"/>
                <w:szCs w:val="24"/>
              </w:rPr>
              <w:t xml:space="preserve"> independent of the cage, credit, and collection functions</w:t>
            </w:r>
            <w:r>
              <w:rPr>
                <w:rFonts w:ascii="Times New Roman" w:eastAsia="Times New Roman" w:hAnsi="Times New Roman" w:cs="Times New Roman"/>
                <w:sz w:val="24"/>
                <w:szCs w:val="24"/>
              </w:rPr>
              <w:t>:</w:t>
            </w:r>
          </w:p>
          <w:p w:rsidR="00F82EE7" w:rsidRDefault="00F82EE7" w:rsidP="00F231E4">
            <w:pPr>
              <w:spacing w:before="120" w:after="120" w:line="240" w:lineRule="auto"/>
              <w:ind w:left="360"/>
              <w:rPr>
                <w:rFonts w:ascii="Times New Roman" w:eastAsia="Times New Roman" w:hAnsi="Times New Roman" w:cs="Times New Roman"/>
                <w:sz w:val="24"/>
                <w:szCs w:val="24"/>
              </w:rPr>
            </w:pPr>
            <w:r w:rsidRPr="00F82EE7">
              <w:rPr>
                <w:rFonts w:ascii="Times New Roman" w:eastAsia="Times New Roman" w:hAnsi="Times New Roman" w:cs="Times New Roman"/>
                <w:sz w:val="24"/>
                <w:szCs w:val="24"/>
              </w:rPr>
              <w:t>Reconcil</w:t>
            </w:r>
            <w:r w:rsidR="00836203">
              <w:rPr>
                <w:rFonts w:ascii="Times New Roman" w:eastAsia="Times New Roman" w:hAnsi="Times New Roman" w:cs="Times New Roman"/>
                <w:sz w:val="24"/>
                <w:szCs w:val="24"/>
              </w:rPr>
              <w:t xml:space="preserve">iation of </w:t>
            </w:r>
            <w:r w:rsidRPr="00F82EE7">
              <w:rPr>
                <w:rFonts w:ascii="Times New Roman" w:eastAsia="Times New Roman" w:hAnsi="Times New Roman" w:cs="Times New Roman"/>
                <w:sz w:val="24"/>
                <w:szCs w:val="24"/>
              </w:rPr>
              <w:t>outstanding balances of both active and inactive (includes write-offs and settlements) accounts on the accounts receivable listing to individual credit records and physical instruments</w:t>
            </w:r>
            <w:r w:rsidR="008362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 selected sample of line of credit accounts?</w:t>
            </w:r>
            <w:r w:rsidRPr="00F82EE7">
              <w:rPr>
                <w:rFonts w:ascii="Times New Roman" w:eastAsia="Times New Roman" w:hAnsi="Times New Roman" w:cs="Times New Roman"/>
                <w:sz w:val="24"/>
                <w:szCs w:val="24"/>
              </w:rPr>
              <w:t xml:space="preserve"> </w:t>
            </w:r>
            <w:r w:rsidR="00C97C97">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w:t>
            </w:r>
            <w:r w:rsidR="00836203" w:rsidRPr="0018247C">
              <w:rPr>
                <w:rFonts w:ascii="Times New Roman" w:eastAsia="Times New Roman" w:hAnsi="Times New Roman" w:cs="Times New Roman"/>
                <w:sz w:val="24"/>
                <w:szCs w:val="24"/>
              </w:rPr>
              <w:t xml:space="preserve">Review SICS and </w:t>
            </w:r>
            <w:r w:rsidR="00836203">
              <w:rPr>
                <w:rFonts w:ascii="Times New Roman" w:eastAsia="Times New Roman" w:hAnsi="Times New Roman" w:cs="Times New Roman"/>
                <w:sz w:val="24"/>
                <w:szCs w:val="24"/>
              </w:rPr>
              <w:t>r</w:t>
            </w:r>
            <w:r w:rsidR="00CC5949" w:rsidRPr="00CC5949">
              <w:rPr>
                <w:rFonts w:ascii="Times New Roman" w:eastAsia="Times New Roman" w:hAnsi="Times New Roman" w:cs="Times New Roman"/>
                <w:sz w:val="24"/>
                <w:szCs w:val="24"/>
              </w:rPr>
              <w:t>eview supporting documentation)</w:t>
            </w:r>
            <w:r w:rsidRPr="00F82EE7">
              <w:rPr>
                <w:rFonts w:ascii="Times New Roman" w:eastAsia="Times New Roman" w:hAnsi="Times New Roman" w:cs="Times New Roman"/>
                <w:sz w:val="24"/>
                <w:szCs w:val="24"/>
              </w:rPr>
              <w:t xml:space="preserve"> </w:t>
            </w:r>
          </w:p>
          <w:p w:rsidR="00CC5949" w:rsidRPr="00CC5949" w:rsidRDefault="00836203"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F82EE7" w:rsidRPr="00F82EE7">
              <w:rPr>
                <w:rFonts w:ascii="Times New Roman" w:eastAsia="Times New Roman" w:hAnsi="Times New Roman" w:cs="Times New Roman"/>
                <w:sz w:val="24"/>
                <w:szCs w:val="24"/>
              </w:rPr>
              <w:t>This procedure need only be performed once per year for inactive accounts</w:t>
            </w:r>
            <w:r>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836203" w:rsidP="00CC5949">
            <w:pPr>
              <w:spacing w:after="0" w:line="240" w:lineRule="auto"/>
              <w:rPr>
                <w:rFonts w:ascii="Times New Roman" w:eastAsia="Times New Roman" w:hAnsi="Times New Roman" w:cs="Times New Roman"/>
              </w:rPr>
            </w:pPr>
            <w:r>
              <w:rPr>
                <w:rFonts w:ascii="Times New Roman" w:eastAsia="Times New Roman" w:hAnsi="Times New Roman" w:cs="Times New Roman"/>
              </w:rPr>
              <w:t>543.24(d) (7)(</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)(C</w:t>
            </w:r>
            <w:r w:rsidR="00CC5949"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836203" w:rsidRDefault="00836203" w:rsidP="00836203">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lines of credit </w:t>
            </w:r>
            <w:r w:rsidRPr="001A3DF2">
              <w:rPr>
                <w:rFonts w:ascii="Times New Roman" w:eastAsia="Times New Roman" w:hAnsi="Times New Roman" w:cs="Times New Roman"/>
                <w:sz w:val="24"/>
                <w:szCs w:val="24"/>
              </w:rPr>
              <w:t>that include:</w:t>
            </w:r>
          </w:p>
          <w:p w:rsidR="00836203" w:rsidRDefault="00836203" w:rsidP="00F231E4">
            <w:pPr>
              <w:spacing w:before="120" w:after="120" w:line="240" w:lineRule="auto"/>
              <w:ind w:left="360"/>
              <w:rPr>
                <w:rFonts w:ascii="Times New Roman" w:eastAsia="Times New Roman" w:hAnsi="Times New Roman" w:cs="Times New Roman"/>
                <w:sz w:val="24"/>
                <w:szCs w:val="24"/>
              </w:rPr>
            </w:pPr>
            <w:r w:rsidRPr="00F87E01">
              <w:rPr>
                <w:rFonts w:ascii="Times New Roman" w:eastAsia="Times New Roman" w:hAnsi="Times New Roman" w:cs="Times New Roman"/>
                <w:sz w:val="24"/>
                <w:szCs w:val="24"/>
              </w:rPr>
              <w:t xml:space="preserve">At least three (3) times per year, </w:t>
            </w:r>
            <w:r>
              <w:rPr>
                <w:rFonts w:ascii="Times New Roman" w:eastAsia="Times New Roman" w:hAnsi="Times New Roman" w:cs="Times New Roman"/>
                <w:sz w:val="24"/>
                <w:szCs w:val="24"/>
              </w:rPr>
              <w:t xml:space="preserve">by an agent </w:t>
            </w:r>
            <w:r w:rsidRPr="00F87E01">
              <w:rPr>
                <w:rFonts w:ascii="Times New Roman" w:eastAsia="Times New Roman" w:hAnsi="Times New Roman" w:cs="Times New Roman"/>
                <w:sz w:val="24"/>
                <w:szCs w:val="24"/>
              </w:rPr>
              <w:t xml:space="preserve"> independent of the cage, credit, and collection functions</w:t>
            </w:r>
            <w:r>
              <w:rPr>
                <w:rFonts w:ascii="Times New Roman" w:eastAsia="Times New Roman" w:hAnsi="Times New Roman" w:cs="Times New Roman"/>
                <w:sz w:val="24"/>
                <w:szCs w:val="24"/>
              </w:rPr>
              <w:t>:</w:t>
            </w:r>
          </w:p>
          <w:p w:rsidR="00CC5949" w:rsidRPr="00CC5949" w:rsidRDefault="00836203" w:rsidP="00F231E4">
            <w:pPr>
              <w:spacing w:before="120" w:after="120" w:line="240" w:lineRule="auto"/>
              <w:ind w:left="360"/>
              <w:rPr>
                <w:rFonts w:ascii="Times New Roman" w:eastAsia="Times New Roman" w:hAnsi="Times New Roman" w:cs="Times New Roman"/>
                <w:sz w:val="24"/>
                <w:szCs w:val="24"/>
              </w:rPr>
            </w:pPr>
            <w:r w:rsidRPr="00836203">
              <w:rPr>
                <w:rFonts w:ascii="Times New Roman" w:eastAsia="Times New Roman" w:hAnsi="Times New Roman" w:cs="Times New Roman"/>
                <w:sz w:val="24"/>
                <w:szCs w:val="24"/>
              </w:rPr>
              <w:lastRenderedPageBreak/>
              <w:t>Examin</w:t>
            </w:r>
            <w:r>
              <w:rPr>
                <w:rFonts w:ascii="Times New Roman" w:eastAsia="Times New Roman" w:hAnsi="Times New Roman" w:cs="Times New Roman"/>
                <w:sz w:val="24"/>
                <w:szCs w:val="24"/>
              </w:rPr>
              <w:t>ation of</w:t>
            </w:r>
            <w:r w:rsidRPr="00836203">
              <w:rPr>
                <w:rFonts w:ascii="Times New Roman" w:eastAsia="Times New Roman" w:hAnsi="Times New Roman" w:cs="Times New Roman"/>
                <w:sz w:val="24"/>
                <w:szCs w:val="24"/>
              </w:rPr>
              <w:t xml:space="preserve"> line of credit records to determine that appropriate collection efforts are being made and payments are being properly recorded</w:t>
            </w:r>
            <w:r>
              <w:rPr>
                <w:rFonts w:ascii="Times New Roman" w:eastAsia="Times New Roman" w:hAnsi="Times New Roman" w:cs="Times New Roman"/>
                <w:sz w:val="24"/>
                <w:szCs w:val="24"/>
              </w:rPr>
              <w:t>, for a selected sample of line of credit accounts</w:t>
            </w:r>
            <w:r w:rsidR="00CC5949" w:rsidRPr="00CC5949">
              <w:rPr>
                <w:rFonts w:ascii="Times New Roman" w:eastAsia="Times New Roman" w:hAnsi="Times New Roman" w:cs="Times New Roman"/>
                <w:sz w:val="24"/>
                <w:szCs w:val="24"/>
              </w:rPr>
              <w:t>?</w:t>
            </w:r>
            <w:r w:rsidR="002E20C5">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00B84391" w:rsidRPr="0018247C">
              <w:rPr>
                <w:rFonts w:ascii="Times New Roman" w:eastAsia="Times New Roman" w:hAnsi="Times New Roman" w:cs="Times New Roman"/>
                <w:sz w:val="24"/>
                <w:szCs w:val="24"/>
              </w:rPr>
              <w:t xml:space="preserve">Review SICS and </w:t>
            </w:r>
            <w:r w:rsidR="00B84391">
              <w:rPr>
                <w:rFonts w:ascii="Times New Roman" w:eastAsia="Times New Roman" w:hAnsi="Times New Roman" w:cs="Times New Roman"/>
                <w:sz w:val="24"/>
                <w:szCs w:val="24"/>
              </w:rPr>
              <w:t>r</w:t>
            </w:r>
            <w:r w:rsidR="00B84391" w:rsidRPr="00CC5949">
              <w:rPr>
                <w:rFonts w:ascii="Times New Roman" w:eastAsia="Times New Roman" w:hAnsi="Times New Roman" w:cs="Times New Roman"/>
                <w:sz w:val="24"/>
                <w:szCs w:val="24"/>
              </w:rPr>
              <w:t>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836203" w:rsidP="00CC5949">
            <w:pPr>
              <w:spacing w:after="0" w:line="240" w:lineRule="auto"/>
              <w:rPr>
                <w:rFonts w:ascii="Times New Roman" w:eastAsia="Times New Roman" w:hAnsi="Times New Roman" w:cs="Times New Roman"/>
              </w:rPr>
            </w:pPr>
            <w:r>
              <w:rPr>
                <w:rFonts w:ascii="Times New Roman" w:eastAsia="Times New Roman" w:hAnsi="Times New Roman" w:cs="Times New Roman"/>
              </w:rPr>
              <w:t>543.24(d) (7)(</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)(D</w:t>
            </w:r>
            <w:r w:rsidR="00CC5949"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6A2D02" w:rsidRDefault="006A2D02" w:rsidP="006A2D02">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lines of credit </w:t>
            </w:r>
            <w:r w:rsidRPr="001A3DF2">
              <w:rPr>
                <w:rFonts w:ascii="Times New Roman" w:eastAsia="Times New Roman" w:hAnsi="Times New Roman" w:cs="Times New Roman"/>
                <w:sz w:val="24"/>
                <w:szCs w:val="24"/>
              </w:rPr>
              <w:t>that include:</w:t>
            </w:r>
          </w:p>
          <w:p w:rsidR="00CC5949" w:rsidRPr="00CC5949" w:rsidRDefault="006A2D02" w:rsidP="00F231E4">
            <w:pPr>
              <w:spacing w:before="120" w:after="120" w:line="240" w:lineRule="auto"/>
              <w:ind w:left="360"/>
              <w:rPr>
                <w:rFonts w:ascii="Times New Roman" w:eastAsia="Times New Roman" w:hAnsi="Times New Roman" w:cs="Times New Roman"/>
                <w:sz w:val="24"/>
                <w:szCs w:val="24"/>
              </w:rPr>
            </w:pPr>
            <w:r w:rsidRPr="006A2D02">
              <w:rPr>
                <w:rFonts w:ascii="Times New Roman" w:eastAsia="Times New Roman" w:hAnsi="Times New Roman" w:cs="Times New Roman"/>
                <w:sz w:val="24"/>
                <w:szCs w:val="24"/>
              </w:rPr>
              <w:t xml:space="preserve">For at least five (5) days during the review period, </w:t>
            </w:r>
            <w:r w:rsidR="00B84391">
              <w:rPr>
                <w:rFonts w:ascii="Times New Roman" w:eastAsia="Times New Roman" w:hAnsi="Times New Roman" w:cs="Times New Roman"/>
                <w:sz w:val="24"/>
                <w:szCs w:val="24"/>
              </w:rPr>
              <w:t xml:space="preserve">a </w:t>
            </w:r>
            <w:r w:rsidRPr="006A2D02">
              <w:rPr>
                <w:rFonts w:ascii="Times New Roman" w:eastAsia="Times New Roman" w:hAnsi="Times New Roman" w:cs="Times New Roman"/>
                <w:sz w:val="24"/>
                <w:szCs w:val="24"/>
              </w:rPr>
              <w:t>subsequent</w:t>
            </w:r>
            <w:r w:rsidR="00B84391">
              <w:rPr>
                <w:rFonts w:ascii="Times New Roman" w:eastAsia="Times New Roman" w:hAnsi="Times New Roman" w:cs="Times New Roman"/>
                <w:sz w:val="24"/>
                <w:szCs w:val="24"/>
              </w:rPr>
              <w:t xml:space="preserve"> </w:t>
            </w:r>
            <w:r w:rsidRPr="006A2D02">
              <w:rPr>
                <w:rFonts w:ascii="Times New Roman" w:eastAsia="Times New Roman" w:hAnsi="Times New Roman" w:cs="Times New Roman"/>
                <w:sz w:val="24"/>
                <w:szCs w:val="24"/>
              </w:rPr>
              <w:t>reconcil</w:t>
            </w:r>
            <w:r w:rsidR="00B84391">
              <w:rPr>
                <w:rFonts w:ascii="Times New Roman" w:eastAsia="Times New Roman" w:hAnsi="Times New Roman" w:cs="Times New Roman"/>
                <w:sz w:val="24"/>
                <w:szCs w:val="24"/>
              </w:rPr>
              <w:t xml:space="preserve">iation of </w:t>
            </w:r>
            <w:r w:rsidRPr="006A2D02">
              <w:rPr>
                <w:rFonts w:ascii="Times New Roman" w:eastAsia="Times New Roman" w:hAnsi="Times New Roman" w:cs="Times New Roman"/>
                <w:sz w:val="24"/>
                <w:szCs w:val="24"/>
              </w:rPr>
              <w:t>partial payment receipts to the total payments recorded by the cage for the day</w:t>
            </w:r>
            <w:r w:rsidR="00B84391">
              <w:rPr>
                <w:rFonts w:ascii="Times New Roman" w:eastAsia="Times New Roman" w:hAnsi="Times New Roman" w:cs="Times New Roman"/>
                <w:sz w:val="24"/>
                <w:szCs w:val="24"/>
              </w:rPr>
              <w:t>,</w:t>
            </w:r>
            <w:r w:rsidRPr="006A2D02">
              <w:rPr>
                <w:rFonts w:ascii="Times New Roman" w:eastAsia="Times New Roman" w:hAnsi="Times New Roman" w:cs="Times New Roman"/>
                <w:sz w:val="24"/>
                <w:szCs w:val="24"/>
              </w:rPr>
              <w:t xml:space="preserve"> and </w:t>
            </w:r>
            <w:r w:rsidR="00B84391">
              <w:rPr>
                <w:rFonts w:ascii="Times New Roman" w:eastAsia="Times New Roman" w:hAnsi="Times New Roman" w:cs="Times New Roman"/>
                <w:sz w:val="24"/>
                <w:szCs w:val="24"/>
              </w:rPr>
              <w:t xml:space="preserve">a numerical </w:t>
            </w:r>
            <w:r w:rsidRPr="006A2D02">
              <w:rPr>
                <w:rFonts w:ascii="Times New Roman" w:eastAsia="Times New Roman" w:hAnsi="Times New Roman" w:cs="Times New Roman"/>
                <w:sz w:val="24"/>
                <w:szCs w:val="24"/>
              </w:rPr>
              <w:t>account</w:t>
            </w:r>
            <w:r w:rsidR="00B84391">
              <w:rPr>
                <w:rFonts w:ascii="Times New Roman" w:eastAsia="Times New Roman" w:hAnsi="Times New Roman" w:cs="Times New Roman"/>
                <w:sz w:val="24"/>
                <w:szCs w:val="24"/>
              </w:rPr>
              <w:t>ing for the receipts</w:t>
            </w:r>
            <w:r w:rsidR="00CC5949" w:rsidRPr="00CC5949">
              <w:rPr>
                <w:rFonts w:ascii="Times New Roman" w:eastAsia="Times New Roman" w:hAnsi="Times New Roman" w:cs="Times New Roman"/>
                <w:sz w:val="24"/>
                <w:szCs w:val="24"/>
              </w:rPr>
              <w:t>?</w:t>
            </w:r>
            <w:r w:rsidR="002E20C5">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00B84391" w:rsidRPr="0018247C">
              <w:rPr>
                <w:rFonts w:ascii="Times New Roman" w:eastAsia="Times New Roman" w:hAnsi="Times New Roman" w:cs="Times New Roman"/>
                <w:sz w:val="24"/>
                <w:szCs w:val="24"/>
              </w:rPr>
              <w:t xml:space="preserve">Review SICS and </w:t>
            </w:r>
            <w:r w:rsidR="00B84391">
              <w:rPr>
                <w:rFonts w:ascii="Times New Roman" w:eastAsia="Times New Roman" w:hAnsi="Times New Roman" w:cs="Times New Roman"/>
                <w:sz w:val="24"/>
                <w:szCs w:val="24"/>
              </w:rPr>
              <w:t>r</w:t>
            </w:r>
            <w:r w:rsidR="00B84391" w:rsidRPr="00CC5949">
              <w:rPr>
                <w:rFonts w:ascii="Times New Roman" w:eastAsia="Times New Roman" w:hAnsi="Times New Roman" w:cs="Times New Roman"/>
                <w:sz w:val="24"/>
                <w:szCs w:val="24"/>
              </w:rPr>
              <w:t>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6A2D02" w:rsidP="00CC5949">
            <w:pPr>
              <w:spacing w:after="0" w:line="240" w:lineRule="auto"/>
              <w:rPr>
                <w:rFonts w:ascii="Times New Roman" w:eastAsia="Times New Roman" w:hAnsi="Times New Roman" w:cs="Times New Roman"/>
              </w:rPr>
            </w:pPr>
            <w:r>
              <w:rPr>
                <w:rFonts w:ascii="Times New Roman" w:eastAsia="Times New Roman" w:hAnsi="Times New Roman" w:cs="Times New Roman"/>
              </w:rPr>
              <w:t>543.24(d) (7)(</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)(E</w:t>
            </w:r>
            <w:r w:rsidR="00CC5949"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B84391" w:rsidRDefault="00B84391" w:rsidP="00B84391">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lines of credit </w:t>
            </w:r>
            <w:r w:rsidRPr="001A3DF2">
              <w:rPr>
                <w:rFonts w:ascii="Times New Roman" w:eastAsia="Times New Roman" w:hAnsi="Times New Roman" w:cs="Times New Roman"/>
                <w:sz w:val="24"/>
                <w:szCs w:val="24"/>
              </w:rPr>
              <w:t>that include:</w:t>
            </w:r>
          </w:p>
          <w:p w:rsidR="00CC5949" w:rsidRPr="00CC5949" w:rsidRDefault="00B84391" w:rsidP="00F231E4">
            <w:pPr>
              <w:spacing w:before="120" w:after="120" w:line="240" w:lineRule="auto"/>
              <w:ind w:left="360"/>
              <w:rPr>
                <w:rFonts w:ascii="Times New Roman" w:eastAsia="Times New Roman" w:hAnsi="Times New Roman" w:cs="Times New Roman"/>
                <w:sz w:val="24"/>
                <w:szCs w:val="24"/>
              </w:rPr>
            </w:pPr>
            <w:r w:rsidRPr="00B84391">
              <w:rPr>
                <w:rFonts w:ascii="Times New Roman" w:eastAsia="Times New Roman" w:hAnsi="Times New Roman" w:cs="Times New Roman"/>
                <w:sz w:val="24"/>
                <w:szCs w:val="24"/>
              </w:rPr>
              <w:t>At least monthly, an evaluation of the collection percentage of credit issued to identify unusual trends</w:t>
            </w:r>
            <w:r w:rsidR="00CC5949" w:rsidRPr="00CC5949">
              <w:rPr>
                <w:rFonts w:ascii="Times New Roman" w:eastAsia="Times New Roman" w:hAnsi="Times New Roman" w:cs="Times New Roman"/>
                <w:sz w:val="24"/>
                <w:szCs w:val="24"/>
              </w:rPr>
              <w:t>?</w:t>
            </w:r>
            <w:r w:rsidR="002E20C5">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Pr="0018247C">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B84391">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(7)(i</w:t>
            </w:r>
            <w:r w:rsidR="00B84391">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B84391" w:rsidRDefault="00B84391" w:rsidP="00B84391">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drop and count </w:t>
            </w:r>
            <w:r w:rsidRPr="001A3DF2">
              <w:rPr>
                <w:rFonts w:ascii="Times New Roman" w:eastAsia="Times New Roman" w:hAnsi="Times New Roman" w:cs="Times New Roman"/>
                <w:sz w:val="24"/>
                <w:szCs w:val="24"/>
              </w:rPr>
              <w:t>that include:</w:t>
            </w:r>
          </w:p>
          <w:p w:rsidR="00CC5949" w:rsidRDefault="00561291" w:rsidP="00F231E4">
            <w:pPr>
              <w:spacing w:before="120" w:after="120" w:line="240" w:lineRule="auto"/>
              <w:ind w:left="360"/>
              <w:rPr>
                <w:rFonts w:ascii="Times New Roman" w:eastAsia="Times New Roman" w:hAnsi="Times New Roman" w:cs="Times New Roman"/>
                <w:sz w:val="24"/>
                <w:szCs w:val="24"/>
              </w:rPr>
            </w:pPr>
            <w:r w:rsidRPr="00561291">
              <w:rPr>
                <w:rFonts w:ascii="Times New Roman" w:eastAsia="Times New Roman" w:hAnsi="Times New Roman" w:cs="Times New Roman"/>
                <w:sz w:val="24"/>
                <w:szCs w:val="24"/>
              </w:rPr>
              <w:t xml:space="preserve">At least quarterly, </w:t>
            </w:r>
            <w:r>
              <w:rPr>
                <w:rFonts w:ascii="Times New Roman" w:eastAsia="Times New Roman" w:hAnsi="Times New Roman" w:cs="Times New Roman"/>
                <w:sz w:val="24"/>
                <w:szCs w:val="24"/>
              </w:rPr>
              <w:t xml:space="preserve">an </w:t>
            </w:r>
            <w:r w:rsidRPr="00561291">
              <w:rPr>
                <w:rFonts w:ascii="Times New Roman" w:eastAsia="Times New Roman" w:hAnsi="Times New Roman" w:cs="Times New Roman"/>
                <w:sz w:val="24"/>
                <w:szCs w:val="24"/>
              </w:rPr>
              <w:t>unannounced currency counter and currency counter interface (if applicable) test</w:t>
            </w:r>
            <w:r>
              <w:rPr>
                <w:rFonts w:ascii="Times New Roman" w:eastAsia="Times New Roman" w:hAnsi="Times New Roman" w:cs="Times New Roman"/>
                <w:sz w:val="24"/>
                <w:szCs w:val="24"/>
              </w:rPr>
              <w:t>, testing a</w:t>
            </w:r>
            <w:r w:rsidRPr="00561291">
              <w:rPr>
                <w:rFonts w:ascii="Times New Roman" w:eastAsia="Times New Roman" w:hAnsi="Times New Roman" w:cs="Times New Roman"/>
                <w:sz w:val="24"/>
                <w:szCs w:val="24"/>
              </w:rPr>
              <w:t>ll denominations of currency and all types of cash out tickets counted by the currency counter</w:t>
            </w:r>
            <w:r>
              <w:rPr>
                <w:rFonts w:ascii="Times New Roman" w:eastAsia="Times New Roman" w:hAnsi="Times New Roman" w:cs="Times New Roman"/>
                <w:sz w:val="24"/>
                <w:szCs w:val="24"/>
              </w:rPr>
              <w:t xml:space="preserve">, </w:t>
            </w:r>
            <w:r w:rsidRPr="00561291">
              <w:rPr>
                <w:rFonts w:ascii="Times New Roman" w:eastAsia="Times New Roman" w:hAnsi="Times New Roman" w:cs="Times New Roman"/>
                <w:sz w:val="24"/>
                <w:szCs w:val="24"/>
              </w:rPr>
              <w:t>and the test results documented</w:t>
            </w:r>
            <w:r>
              <w:rPr>
                <w:rFonts w:ascii="Times New Roman" w:eastAsia="Times New Roman" w:hAnsi="Times New Roman" w:cs="Times New Roman"/>
                <w:sz w:val="24"/>
                <w:szCs w:val="24"/>
              </w:rPr>
              <w:t xml:space="preserve"> </w:t>
            </w:r>
            <w:r w:rsidRPr="00561291">
              <w:rPr>
                <w:rFonts w:ascii="Times New Roman" w:eastAsia="Times New Roman" w:hAnsi="Times New Roman" w:cs="Times New Roman"/>
                <w:sz w:val="24"/>
                <w:szCs w:val="24"/>
              </w:rPr>
              <w:t>and maintained</w:t>
            </w:r>
            <w:r>
              <w:rPr>
                <w:rFonts w:ascii="Times New Roman" w:eastAsia="Times New Roman" w:hAnsi="Times New Roman" w:cs="Times New Roman"/>
                <w:sz w:val="24"/>
                <w:szCs w:val="24"/>
              </w:rPr>
              <w:t>, and</w:t>
            </w:r>
            <w:r w:rsidRPr="00561291">
              <w:rPr>
                <w:rFonts w:ascii="Times New Roman" w:eastAsia="Times New Roman" w:hAnsi="Times New Roman" w:cs="Times New Roman"/>
                <w:sz w:val="24"/>
                <w:szCs w:val="24"/>
              </w:rPr>
              <w:t xml:space="preserve"> signed by the agent(s) performing the test</w:t>
            </w:r>
            <w:r w:rsidR="00CC5949" w:rsidRPr="00CC5949">
              <w:rPr>
                <w:rFonts w:ascii="Times New Roman" w:eastAsia="Times New Roman" w:hAnsi="Times New Roman" w:cs="Times New Roman"/>
                <w:sz w:val="24"/>
                <w:szCs w:val="24"/>
              </w:rPr>
              <w:t>?  (</w:t>
            </w:r>
            <w:r w:rsidRPr="0018247C">
              <w:rPr>
                <w:rFonts w:ascii="Times New Roman" w:eastAsia="Times New Roman" w:hAnsi="Times New Roman" w:cs="Times New Roman"/>
                <w:sz w:val="24"/>
                <w:szCs w:val="24"/>
              </w:rPr>
              <w:t xml:space="preserve">Review SICS and </w:t>
            </w:r>
            <w:r>
              <w:rPr>
                <w:rFonts w:ascii="Times New Roman" w:eastAsia="Times New Roman" w:hAnsi="Times New Roman" w:cs="Times New Roman"/>
                <w:sz w:val="24"/>
                <w:szCs w:val="24"/>
              </w:rPr>
              <w:t>r</w:t>
            </w:r>
            <w:r w:rsidRPr="00CC5949">
              <w:rPr>
                <w:rFonts w:ascii="Times New Roman" w:eastAsia="Times New Roman" w:hAnsi="Times New Roman" w:cs="Times New Roman"/>
                <w:sz w:val="24"/>
                <w:szCs w:val="24"/>
              </w:rPr>
              <w:t>eview supporting documentation</w:t>
            </w:r>
            <w:r w:rsidR="00CC5949" w:rsidRPr="00CC5949">
              <w:rPr>
                <w:rFonts w:ascii="Times New Roman" w:eastAsia="Times New Roman" w:hAnsi="Times New Roman" w:cs="Times New Roman"/>
                <w:sz w:val="24"/>
                <w:szCs w:val="24"/>
              </w:rPr>
              <w:t>)</w:t>
            </w:r>
          </w:p>
          <w:p w:rsidR="00561291" w:rsidRPr="00CC5949" w:rsidRDefault="00561291"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Pr="00561291">
              <w:rPr>
                <w:rFonts w:ascii="Times New Roman" w:eastAsia="Times New Roman" w:hAnsi="Times New Roman" w:cs="Times New Roman"/>
                <w:sz w:val="24"/>
                <w:szCs w:val="24"/>
              </w:rPr>
              <w:t>This test may be performe</w:t>
            </w:r>
            <w:r>
              <w:rPr>
                <w:rFonts w:ascii="Times New Roman" w:eastAsia="Times New Roman" w:hAnsi="Times New Roman" w:cs="Times New Roman"/>
                <w:sz w:val="24"/>
                <w:szCs w:val="24"/>
              </w:rPr>
              <w:t>d by internal audit or the TGRA.)</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561291" w:rsidP="00CC5949">
            <w:pPr>
              <w:spacing w:after="0" w:line="240" w:lineRule="auto"/>
              <w:rPr>
                <w:rFonts w:ascii="Times New Roman" w:eastAsia="Times New Roman" w:hAnsi="Times New Roman" w:cs="Times New Roman"/>
              </w:rPr>
            </w:pPr>
            <w:r>
              <w:rPr>
                <w:rFonts w:ascii="Times New Roman" w:eastAsia="Times New Roman" w:hAnsi="Times New Roman" w:cs="Times New Roman"/>
              </w:rPr>
              <w:t>543.24(d) (8)(</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561291" w:rsidRDefault="00561291" w:rsidP="00561291">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drop and count </w:t>
            </w:r>
            <w:r w:rsidRPr="001A3DF2">
              <w:rPr>
                <w:rFonts w:ascii="Times New Roman" w:eastAsia="Times New Roman" w:hAnsi="Times New Roman" w:cs="Times New Roman"/>
                <w:sz w:val="24"/>
                <w:szCs w:val="24"/>
              </w:rPr>
              <w:t>that include:</w:t>
            </w:r>
          </w:p>
          <w:p w:rsidR="00CC5949" w:rsidRDefault="00561291" w:rsidP="00F231E4">
            <w:pPr>
              <w:spacing w:before="120" w:after="120" w:line="240" w:lineRule="auto"/>
              <w:ind w:left="360"/>
              <w:rPr>
                <w:rFonts w:ascii="Times New Roman" w:eastAsia="Times New Roman" w:hAnsi="Times New Roman" w:cs="Times New Roman"/>
                <w:sz w:val="24"/>
                <w:szCs w:val="24"/>
              </w:rPr>
            </w:pPr>
            <w:r w:rsidRPr="00561291">
              <w:rPr>
                <w:rFonts w:ascii="Times New Roman" w:eastAsia="Times New Roman" w:hAnsi="Times New Roman" w:cs="Times New Roman"/>
                <w:sz w:val="24"/>
                <w:szCs w:val="24"/>
              </w:rPr>
              <w:t xml:space="preserve">At least quarterly, </w:t>
            </w:r>
            <w:r>
              <w:rPr>
                <w:rFonts w:ascii="Times New Roman" w:eastAsia="Times New Roman" w:hAnsi="Times New Roman" w:cs="Times New Roman"/>
                <w:sz w:val="24"/>
                <w:szCs w:val="24"/>
              </w:rPr>
              <w:t xml:space="preserve">an </w:t>
            </w:r>
            <w:r w:rsidRPr="00561291">
              <w:rPr>
                <w:rFonts w:ascii="Times New Roman" w:eastAsia="Times New Roman" w:hAnsi="Times New Roman" w:cs="Times New Roman"/>
                <w:sz w:val="24"/>
                <w:szCs w:val="24"/>
              </w:rPr>
              <w:t xml:space="preserve">unannounced weigh scale </w:t>
            </w:r>
            <w:r w:rsidRPr="00561291">
              <w:rPr>
                <w:rFonts w:ascii="Times New Roman" w:eastAsia="Times New Roman" w:hAnsi="Times New Roman" w:cs="Times New Roman"/>
                <w:sz w:val="24"/>
                <w:szCs w:val="24"/>
              </w:rPr>
              <w:lastRenderedPageBreak/>
              <w:t>and weigh scale interface (if applicable) test, and the test results documented and maintained</w:t>
            </w:r>
            <w:r>
              <w:rPr>
                <w:rFonts w:ascii="Times New Roman" w:eastAsia="Times New Roman" w:hAnsi="Times New Roman" w:cs="Times New Roman"/>
                <w:sz w:val="24"/>
                <w:szCs w:val="24"/>
              </w:rPr>
              <w:t>, and</w:t>
            </w:r>
            <w:r w:rsidR="00500DD4" w:rsidRPr="00561291">
              <w:rPr>
                <w:rFonts w:ascii="Times New Roman" w:eastAsia="Times New Roman" w:hAnsi="Times New Roman" w:cs="Times New Roman"/>
                <w:sz w:val="24"/>
                <w:szCs w:val="24"/>
              </w:rPr>
              <w:t xml:space="preserve"> signed by the agent(s) performing the test</w:t>
            </w:r>
            <w:r w:rsidR="00CC5949" w:rsidRPr="00CC5949">
              <w:rPr>
                <w:rFonts w:ascii="Times New Roman" w:eastAsia="Times New Roman" w:hAnsi="Times New Roman" w:cs="Times New Roman"/>
                <w:sz w:val="24"/>
                <w:szCs w:val="24"/>
              </w:rPr>
              <w:t>?  (</w:t>
            </w:r>
            <w:r w:rsidR="00500DD4" w:rsidRPr="0018247C">
              <w:rPr>
                <w:rFonts w:ascii="Times New Roman" w:eastAsia="Times New Roman" w:hAnsi="Times New Roman" w:cs="Times New Roman"/>
                <w:sz w:val="24"/>
                <w:szCs w:val="24"/>
              </w:rPr>
              <w:t xml:space="preserve">Review SICS and </w:t>
            </w:r>
            <w:r w:rsidR="00500DD4">
              <w:rPr>
                <w:rFonts w:ascii="Times New Roman" w:eastAsia="Times New Roman" w:hAnsi="Times New Roman" w:cs="Times New Roman"/>
                <w:sz w:val="24"/>
                <w:szCs w:val="24"/>
              </w:rPr>
              <w:t>r</w:t>
            </w:r>
            <w:r w:rsidR="00500DD4" w:rsidRPr="00CC5949">
              <w:rPr>
                <w:rFonts w:ascii="Times New Roman" w:eastAsia="Times New Roman" w:hAnsi="Times New Roman" w:cs="Times New Roman"/>
                <w:sz w:val="24"/>
                <w:szCs w:val="24"/>
              </w:rPr>
              <w:t>eview supporting documentation</w:t>
            </w:r>
            <w:r w:rsidR="00CC5949" w:rsidRPr="00CC5949">
              <w:rPr>
                <w:rFonts w:ascii="Times New Roman" w:eastAsia="Times New Roman" w:hAnsi="Times New Roman" w:cs="Times New Roman"/>
                <w:sz w:val="24"/>
                <w:szCs w:val="24"/>
              </w:rPr>
              <w:t>)</w:t>
            </w:r>
          </w:p>
          <w:p w:rsidR="00500DD4" w:rsidRPr="00CC5949" w:rsidRDefault="00500DD4" w:rsidP="00F231E4">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Pr="00561291">
              <w:rPr>
                <w:rFonts w:ascii="Times New Roman" w:eastAsia="Times New Roman" w:hAnsi="Times New Roman" w:cs="Times New Roman"/>
                <w:sz w:val="24"/>
                <w:szCs w:val="24"/>
              </w:rPr>
              <w:t>This test may be performed by internal audit or the TGRA.</w:t>
            </w:r>
            <w:r>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500DD4" w:rsidP="00CC5949">
            <w:pPr>
              <w:spacing w:after="0" w:line="240" w:lineRule="auto"/>
              <w:rPr>
                <w:rFonts w:ascii="Times New Roman" w:eastAsia="Times New Roman" w:hAnsi="Times New Roman" w:cs="Times New Roman"/>
              </w:rPr>
            </w:pPr>
            <w:r>
              <w:rPr>
                <w:rFonts w:ascii="Times New Roman" w:eastAsia="Times New Roman" w:hAnsi="Times New Roman" w:cs="Times New Roman"/>
              </w:rPr>
              <w:t>543.24(d) (8</w:t>
            </w:r>
            <w:r w:rsidR="00CC5949" w:rsidRPr="00CC5949">
              <w:rPr>
                <w:rFonts w:ascii="Times New Roman" w:eastAsia="Times New Roman" w:hAnsi="Times New Roman" w:cs="Times New Roman"/>
              </w:rPr>
              <w:t>)(ii)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500DD4" w:rsidRDefault="00500DD4" w:rsidP="00500DD4">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drop and count </w:t>
            </w:r>
            <w:r w:rsidRPr="001A3DF2">
              <w:rPr>
                <w:rFonts w:ascii="Times New Roman" w:eastAsia="Times New Roman" w:hAnsi="Times New Roman" w:cs="Times New Roman"/>
                <w:sz w:val="24"/>
                <w:szCs w:val="24"/>
              </w:rPr>
              <w:t>that include:</w:t>
            </w:r>
          </w:p>
          <w:p w:rsidR="00500DD4" w:rsidRDefault="00500DD4" w:rsidP="00F231E4">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For computerized key security systems controlling access to drop and count keys</w:t>
            </w:r>
            <w:r>
              <w:rPr>
                <w:rFonts w:ascii="Times New Roman" w:eastAsia="Times New Roman" w:hAnsi="Times New Roman" w:cs="Times New Roman"/>
                <w:sz w:val="24"/>
                <w:szCs w:val="24"/>
              </w:rPr>
              <w:t>:</w:t>
            </w:r>
          </w:p>
          <w:p w:rsidR="00CC5949" w:rsidRPr="00CC5949" w:rsidRDefault="00500DD4" w:rsidP="00F231E4">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 xml:space="preserve">At least quarterly, </w:t>
            </w:r>
            <w:r>
              <w:rPr>
                <w:rFonts w:ascii="Times New Roman" w:eastAsia="Times New Roman" w:hAnsi="Times New Roman" w:cs="Times New Roman"/>
                <w:sz w:val="24"/>
                <w:szCs w:val="24"/>
              </w:rPr>
              <w:t xml:space="preserve">a </w:t>
            </w:r>
            <w:r w:rsidRPr="00500DD4">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500DD4">
              <w:rPr>
                <w:rFonts w:ascii="Times New Roman" w:eastAsia="Times New Roman" w:hAnsi="Times New Roman" w:cs="Times New Roman"/>
                <w:sz w:val="24"/>
                <w:szCs w:val="24"/>
              </w:rPr>
              <w:t>the report generated by the computerized key security system indicating the transactions</w:t>
            </w:r>
            <w:r w:rsidR="00057D22">
              <w:rPr>
                <w:rFonts w:ascii="Times New Roman" w:eastAsia="Times New Roman" w:hAnsi="Times New Roman" w:cs="Times New Roman"/>
                <w:sz w:val="24"/>
                <w:szCs w:val="24"/>
              </w:rPr>
              <w:t xml:space="preserve"> performed by the individual(s) </w:t>
            </w:r>
            <w:r w:rsidRPr="00500DD4">
              <w:rPr>
                <w:rFonts w:ascii="Times New Roman" w:eastAsia="Times New Roman" w:hAnsi="Times New Roman" w:cs="Times New Roman"/>
                <w:sz w:val="24"/>
                <w:szCs w:val="24"/>
              </w:rPr>
              <w:t>that adds, deletes, and changes users' access within the system (i.e., system administrator)</w:t>
            </w:r>
            <w:r>
              <w:rPr>
                <w:rFonts w:ascii="Times New Roman" w:eastAsia="Times New Roman" w:hAnsi="Times New Roman" w:cs="Times New Roman"/>
                <w:sz w:val="24"/>
                <w:szCs w:val="24"/>
              </w:rPr>
              <w:t xml:space="preserve"> to d</w:t>
            </w:r>
            <w:r w:rsidRPr="00500DD4">
              <w:rPr>
                <w:rFonts w:ascii="Times New Roman" w:eastAsia="Times New Roman" w:hAnsi="Times New Roman" w:cs="Times New Roman"/>
                <w:sz w:val="24"/>
                <w:szCs w:val="24"/>
              </w:rPr>
              <w:t>etermine whether the transactions completed by the system administrator provide adequate control over the access to the drop and count keys</w:t>
            </w:r>
            <w:r>
              <w:rPr>
                <w:rFonts w:ascii="Times New Roman" w:eastAsia="Times New Roman" w:hAnsi="Times New Roman" w:cs="Times New Roman"/>
                <w:sz w:val="24"/>
                <w:szCs w:val="24"/>
              </w:rPr>
              <w:t xml:space="preserve">, and to </w:t>
            </w:r>
            <w:r w:rsidRPr="00500DD4">
              <w:rPr>
                <w:rFonts w:ascii="Times New Roman" w:eastAsia="Times New Roman" w:hAnsi="Times New Roman" w:cs="Times New Roman"/>
                <w:sz w:val="24"/>
                <w:szCs w:val="24"/>
              </w:rPr>
              <w:t>determine whether any drop and count key(s) removed or returned to the key cabinet by the system administrator was properly authorized</w:t>
            </w:r>
            <w:r w:rsidR="00CC5949" w:rsidRPr="00CC5949">
              <w:rPr>
                <w:rFonts w:ascii="Times New Roman" w:eastAsia="Times New Roman" w:hAnsi="Times New Roman" w:cs="Times New Roman"/>
                <w:sz w:val="24"/>
                <w:szCs w:val="24"/>
              </w:rPr>
              <w:t>?  (</w:t>
            </w:r>
            <w:r w:rsidRPr="00500DD4">
              <w:rPr>
                <w:rFonts w:ascii="Times New Roman" w:eastAsia="Times New Roman" w:hAnsi="Times New Roman" w:cs="Times New Roman"/>
                <w:sz w:val="24"/>
                <w:szCs w:val="24"/>
              </w:rPr>
              <w:t>Review SICS and review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543.24(d)(8)</w:t>
            </w:r>
            <w:r w:rsidR="00500DD4">
              <w:rPr>
                <w:rFonts w:ascii="Times New Roman" w:eastAsia="Times New Roman" w:hAnsi="Times New Roman" w:cs="Times New Roman"/>
              </w:rPr>
              <w:t>(iii)(A)</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500DD4" w:rsidRDefault="00500DD4" w:rsidP="00500DD4">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drop and count </w:t>
            </w:r>
            <w:r w:rsidRPr="001A3DF2">
              <w:rPr>
                <w:rFonts w:ascii="Times New Roman" w:eastAsia="Times New Roman" w:hAnsi="Times New Roman" w:cs="Times New Roman"/>
                <w:sz w:val="24"/>
                <w:szCs w:val="24"/>
              </w:rPr>
              <w:t>that include:</w:t>
            </w:r>
          </w:p>
          <w:p w:rsidR="00500DD4" w:rsidRDefault="00500DD4" w:rsidP="00F231E4">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For computerized key security systems controlling access to drop and count keys</w:t>
            </w:r>
            <w:r>
              <w:rPr>
                <w:rFonts w:ascii="Times New Roman" w:eastAsia="Times New Roman" w:hAnsi="Times New Roman" w:cs="Times New Roman"/>
                <w:sz w:val="24"/>
                <w:szCs w:val="24"/>
              </w:rPr>
              <w:t>:</w:t>
            </w:r>
          </w:p>
          <w:p w:rsidR="00CC5949" w:rsidRPr="00CC5949" w:rsidRDefault="00500DD4" w:rsidP="00F231E4">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 xml:space="preserve">At least quarterly, </w:t>
            </w:r>
            <w:r>
              <w:rPr>
                <w:rFonts w:ascii="Times New Roman" w:eastAsia="Times New Roman" w:hAnsi="Times New Roman" w:cs="Times New Roman"/>
                <w:sz w:val="24"/>
                <w:szCs w:val="24"/>
              </w:rPr>
              <w:t xml:space="preserve">a </w:t>
            </w:r>
            <w:r w:rsidRPr="00500DD4">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500DD4">
              <w:rPr>
                <w:rFonts w:ascii="Times New Roman" w:eastAsia="Times New Roman" w:hAnsi="Times New Roman" w:cs="Times New Roman"/>
                <w:sz w:val="24"/>
                <w:szCs w:val="24"/>
              </w:rPr>
              <w:t>the report generated by the computerized key security system indicating all transactions performed to determine whether any unusual drop and count key removals or key returns occurred</w:t>
            </w:r>
            <w:r w:rsidR="00CC5949" w:rsidRPr="00CC5949">
              <w:rPr>
                <w:rFonts w:ascii="Times New Roman" w:eastAsia="Times New Roman" w:hAnsi="Times New Roman" w:cs="Times New Roman"/>
                <w:sz w:val="24"/>
                <w:szCs w:val="24"/>
              </w:rPr>
              <w:t>?  (</w:t>
            </w:r>
            <w:r w:rsidRPr="00500DD4">
              <w:rPr>
                <w:rFonts w:ascii="Times New Roman" w:eastAsia="Times New Roman" w:hAnsi="Times New Roman" w:cs="Times New Roman"/>
                <w:sz w:val="24"/>
                <w:szCs w:val="24"/>
              </w:rPr>
              <w:t>Review SICS and review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(8)(i</w:t>
            </w:r>
            <w:r w:rsidR="00500DD4">
              <w:rPr>
                <w:rFonts w:ascii="Times New Roman" w:eastAsia="Times New Roman" w:hAnsi="Times New Roman" w:cs="Times New Roman"/>
              </w:rPr>
              <w:t>ii</w:t>
            </w:r>
            <w:r w:rsidRPr="00CC5949">
              <w:rPr>
                <w:rFonts w:ascii="Times New Roman" w:eastAsia="Times New Roman" w:hAnsi="Times New Roman" w:cs="Times New Roman"/>
              </w:rPr>
              <w:t>)</w:t>
            </w:r>
            <w:r w:rsidR="00500DD4">
              <w:rPr>
                <w:rFonts w:ascii="Times New Roman" w:eastAsia="Times New Roman" w:hAnsi="Times New Roman" w:cs="Times New Roman"/>
              </w:rPr>
              <w:t>(B)</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4464D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500DD4" w:rsidRDefault="00500DD4" w:rsidP="00500DD4">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drop and count </w:t>
            </w:r>
            <w:r w:rsidRPr="001A3DF2">
              <w:rPr>
                <w:rFonts w:ascii="Times New Roman" w:eastAsia="Times New Roman" w:hAnsi="Times New Roman" w:cs="Times New Roman"/>
                <w:sz w:val="24"/>
                <w:szCs w:val="24"/>
              </w:rPr>
              <w:t xml:space="preserve">that </w:t>
            </w:r>
            <w:r w:rsidRPr="001A3DF2">
              <w:rPr>
                <w:rFonts w:ascii="Times New Roman" w:eastAsia="Times New Roman" w:hAnsi="Times New Roman" w:cs="Times New Roman"/>
                <w:sz w:val="24"/>
                <w:szCs w:val="24"/>
              </w:rPr>
              <w:lastRenderedPageBreak/>
              <w:t>include:</w:t>
            </w:r>
          </w:p>
          <w:p w:rsidR="00500DD4" w:rsidRDefault="00500DD4" w:rsidP="00F231E4">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For computerized key security systems controlling access to drop and count keys</w:t>
            </w:r>
            <w:r>
              <w:rPr>
                <w:rFonts w:ascii="Times New Roman" w:eastAsia="Times New Roman" w:hAnsi="Times New Roman" w:cs="Times New Roman"/>
                <w:sz w:val="24"/>
                <w:szCs w:val="24"/>
              </w:rPr>
              <w:t>:</w:t>
            </w:r>
          </w:p>
          <w:p w:rsidR="00CC5949" w:rsidRPr="00CC5949" w:rsidRDefault="00500DD4" w:rsidP="00F231E4">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 xml:space="preserve">At least quarterly, </w:t>
            </w:r>
            <w:r w:rsidR="001F2FEB">
              <w:rPr>
                <w:rFonts w:ascii="Times New Roman" w:eastAsia="Times New Roman" w:hAnsi="Times New Roman" w:cs="Times New Roman"/>
                <w:sz w:val="24"/>
                <w:szCs w:val="24"/>
              </w:rPr>
              <w:t xml:space="preserve">a review of </w:t>
            </w:r>
            <w:r w:rsidRPr="00500DD4">
              <w:rPr>
                <w:rFonts w:ascii="Times New Roman" w:eastAsia="Times New Roman" w:hAnsi="Times New Roman" w:cs="Times New Roman"/>
                <w:sz w:val="24"/>
                <w:szCs w:val="24"/>
              </w:rPr>
              <w:t>review a sample of users that are assigned access to the drop and count keys to determine that their access to the assigned keys is appropriate relative to their job position</w:t>
            </w:r>
            <w:r w:rsidR="00CC5949" w:rsidRPr="00CC5949">
              <w:rPr>
                <w:rFonts w:ascii="Times New Roman" w:eastAsia="Times New Roman" w:hAnsi="Times New Roman" w:cs="Times New Roman"/>
                <w:sz w:val="24"/>
                <w:szCs w:val="24"/>
              </w:rPr>
              <w:t>?  (</w:t>
            </w:r>
            <w:r w:rsidR="001F2FEB" w:rsidRPr="00500DD4">
              <w:rPr>
                <w:rFonts w:ascii="Times New Roman" w:eastAsia="Times New Roman" w:hAnsi="Times New Roman" w:cs="Times New Roman"/>
                <w:sz w:val="24"/>
                <w:szCs w:val="24"/>
              </w:rPr>
              <w:t>Review SICS and review supporting documentation</w:t>
            </w:r>
            <w:r w:rsidR="00CC5949" w:rsidRPr="00CC5949">
              <w:rPr>
                <w:rFonts w:ascii="Times New Roman" w:eastAsia="Times New Roman" w:hAnsi="Times New Roman" w:cs="Times New Roman"/>
                <w:sz w:val="24"/>
                <w:szCs w:val="24"/>
              </w:rPr>
              <w:t xml:space="preserve">) </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7B0A5E" w:rsidRDefault="007B0A5E" w:rsidP="00CC5949">
            <w:pPr>
              <w:spacing w:after="0" w:line="240" w:lineRule="auto"/>
              <w:rPr>
                <w:rFonts w:ascii="Times New Roman" w:eastAsia="Times New Roman" w:hAnsi="Times New Roman" w:cs="Times New Roman"/>
              </w:rPr>
            </w:pP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(8)(i</w:t>
            </w:r>
            <w:r w:rsidR="001F2FEB">
              <w:rPr>
                <w:rFonts w:ascii="Times New Roman" w:eastAsia="Times New Roman" w:hAnsi="Times New Roman" w:cs="Times New Roman"/>
              </w:rPr>
              <w:t>ii</w:t>
            </w:r>
            <w:r w:rsidRPr="00CC5949">
              <w:rPr>
                <w:rFonts w:ascii="Times New Roman" w:eastAsia="Times New Roman" w:hAnsi="Times New Roman" w:cs="Times New Roman"/>
              </w:rPr>
              <w:t>)</w:t>
            </w:r>
            <w:r w:rsidR="001F2FEB">
              <w:rPr>
                <w:rFonts w:ascii="Times New Roman" w:eastAsia="Times New Roman" w:hAnsi="Times New Roman" w:cs="Times New Roman"/>
              </w:rPr>
              <w:t>(C)</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802AF2" w:rsidRPr="00CC5949" w:rsidTr="00BF36BD">
        <w:tc>
          <w:tcPr>
            <w:tcW w:w="720" w:type="dxa"/>
            <w:tcBorders>
              <w:top w:val="single" w:sz="4" w:space="0" w:color="auto"/>
              <w:left w:val="nil"/>
              <w:bottom w:val="single" w:sz="4" w:space="0" w:color="auto"/>
              <w:right w:val="nil"/>
            </w:tcBorders>
            <w:shd w:val="clear" w:color="auto" w:fill="auto"/>
          </w:tcPr>
          <w:p w:rsidR="00802AF2"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5220" w:type="dxa"/>
            <w:tcBorders>
              <w:top w:val="single" w:sz="4" w:space="0" w:color="auto"/>
              <w:left w:val="nil"/>
              <w:bottom w:val="single" w:sz="4" w:space="0" w:color="auto"/>
              <w:right w:val="nil"/>
            </w:tcBorders>
            <w:shd w:val="clear" w:color="auto" w:fill="auto"/>
          </w:tcPr>
          <w:p w:rsidR="00802AF2" w:rsidRDefault="00802AF2" w:rsidP="001F2FE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drop and count </w:t>
            </w:r>
            <w:r w:rsidRPr="001A3DF2">
              <w:rPr>
                <w:rFonts w:ascii="Times New Roman" w:eastAsia="Times New Roman" w:hAnsi="Times New Roman" w:cs="Times New Roman"/>
                <w:sz w:val="24"/>
                <w:szCs w:val="24"/>
              </w:rPr>
              <w:t>that include:</w:t>
            </w:r>
          </w:p>
          <w:p w:rsidR="00802AF2" w:rsidRPr="001A3DF2" w:rsidRDefault="00B634DE" w:rsidP="00802AF2">
            <w:pPr>
              <w:spacing w:before="120" w:after="120" w:line="240" w:lineRule="auto"/>
              <w:ind w:left="360"/>
              <w:rPr>
                <w:rFonts w:ascii="Times New Roman" w:eastAsia="Times New Roman" w:hAnsi="Times New Roman" w:cs="Times New Roman"/>
                <w:sz w:val="24"/>
                <w:szCs w:val="24"/>
              </w:rPr>
            </w:pPr>
            <w:r w:rsidRPr="00500DD4">
              <w:rPr>
                <w:rFonts w:ascii="Times New Roman" w:eastAsia="Times New Roman" w:hAnsi="Times New Roman" w:cs="Times New Roman"/>
                <w:sz w:val="24"/>
                <w:szCs w:val="24"/>
              </w:rPr>
              <w:t xml:space="preserve">At least quarterly, </w:t>
            </w:r>
            <w:r>
              <w:rPr>
                <w:rFonts w:ascii="Times New Roman" w:eastAsia="Times New Roman" w:hAnsi="Times New Roman" w:cs="Times New Roman"/>
                <w:sz w:val="24"/>
                <w:szCs w:val="24"/>
              </w:rPr>
              <w:t xml:space="preserve">an inventory of all controlled keys, and reconciliation to records of keys made, issued, and destroyed, with documented investigations of all keys unaccounted for? </w:t>
            </w:r>
            <w:r w:rsidR="00C97C97">
              <w:rPr>
                <w:rFonts w:ascii="Times New Roman" w:eastAsia="Times New Roman" w:hAnsi="Times New Roman" w:cs="Times New Roman"/>
                <w:sz w:val="24"/>
                <w:szCs w:val="24"/>
              </w:rPr>
              <w:t xml:space="preserve"> </w:t>
            </w:r>
            <w:r w:rsidRPr="00CC5949">
              <w:rPr>
                <w:rFonts w:ascii="Times New Roman" w:eastAsia="Times New Roman" w:hAnsi="Times New Roman" w:cs="Times New Roman"/>
                <w:sz w:val="24"/>
                <w:szCs w:val="24"/>
              </w:rPr>
              <w:t>(</w:t>
            </w:r>
            <w:r w:rsidRPr="00500DD4">
              <w:rPr>
                <w:rFonts w:ascii="Times New Roman" w:eastAsia="Times New Roman" w:hAnsi="Times New Roman" w:cs="Times New Roman"/>
                <w:sz w:val="24"/>
                <w:szCs w:val="24"/>
              </w:rPr>
              <w:t>Review SICS and review supporting documentation</w:t>
            </w:r>
            <w:r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802AF2" w:rsidRPr="00CC5949" w:rsidRDefault="00802AF2" w:rsidP="00566215">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802AF2" w:rsidRPr="00CC5949" w:rsidRDefault="00802AF2" w:rsidP="00566215">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802AF2" w:rsidRPr="00CC5949" w:rsidRDefault="00802AF2" w:rsidP="00566215">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802AF2" w:rsidRPr="00CC5949" w:rsidRDefault="00802AF2" w:rsidP="00566215">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(8)(i</w:t>
            </w:r>
            <w:r>
              <w:rPr>
                <w:rFonts w:ascii="Times New Roman" w:eastAsia="Times New Roman" w:hAnsi="Times New Roman" w:cs="Times New Roman"/>
              </w:rPr>
              <w:t>v</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802AF2" w:rsidRPr="00CC5949" w:rsidRDefault="00802AF2"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F2FEB" w:rsidRDefault="001F2FEB" w:rsidP="001F2FE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1F2FEB" w:rsidP="00F231E4">
            <w:pPr>
              <w:spacing w:before="120" w:after="120" w:line="240" w:lineRule="auto"/>
              <w:ind w:left="360"/>
              <w:rPr>
                <w:rFonts w:ascii="Times New Roman" w:eastAsia="Times New Roman" w:hAnsi="Times New Roman" w:cs="Times New Roman"/>
                <w:sz w:val="24"/>
                <w:szCs w:val="24"/>
              </w:rPr>
            </w:pPr>
            <w:r w:rsidRPr="001F2FEB">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reconciliation of </w:t>
            </w:r>
            <w:r w:rsidRPr="001F2FEB">
              <w:rPr>
                <w:rFonts w:ascii="Times New Roman" w:eastAsia="Times New Roman" w:hAnsi="Times New Roman" w:cs="Times New Roman"/>
                <w:sz w:val="24"/>
                <w:szCs w:val="24"/>
              </w:rPr>
              <w:t>the cage accountability to the general ledger</w:t>
            </w:r>
            <w:r>
              <w:rPr>
                <w:rFonts w:ascii="Times New Roman" w:eastAsia="Times New Roman" w:hAnsi="Times New Roman" w:cs="Times New Roman"/>
                <w:sz w:val="24"/>
                <w:szCs w:val="24"/>
              </w:rPr>
              <w:t>?</w:t>
            </w:r>
            <w:r w:rsidR="00D92A3B">
              <w:rPr>
                <w:rFonts w:ascii="Times New Roman" w:eastAsia="Times New Roman" w:hAnsi="Times New Roman" w:cs="Times New Roman"/>
                <w:sz w:val="24"/>
                <w:szCs w:val="24"/>
              </w:rPr>
              <w:t xml:space="preserve"> </w:t>
            </w:r>
            <w:r w:rsidRPr="001824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8247C">
              <w:rPr>
                <w:rFonts w:ascii="Times New Roman" w:eastAsia="Times New Roman" w:hAnsi="Times New Roman" w:cs="Times New Roman"/>
                <w:sz w:val="24"/>
                <w:szCs w:val="24"/>
              </w:rPr>
              <w:t>Review SICS and examination of records</w:t>
            </w:r>
            <w:r>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w:t>
            </w:r>
            <w:proofErr w:type="spellStart"/>
            <w:r w:rsidRPr="00CC5949">
              <w:rPr>
                <w:rFonts w:ascii="Times New Roman" w:eastAsia="Times New Roman" w:hAnsi="Times New Roman" w:cs="Times New Roman"/>
              </w:rPr>
              <w:t>i</w:t>
            </w:r>
            <w:proofErr w:type="spellEnd"/>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F2FEB" w:rsidRDefault="001F2FEB" w:rsidP="001F2FEB">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1F2FEB" w:rsidP="00F231E4">
            <w:pPr>
              <w:spacing w:before="120" w:after="120" w:line="240" w:lineRule="auto"/>
              <w:ind w:left="360"/>
              <w:rPr>
                <w:rFonts w:ascii="Times New Roman" w:eastAsia="Times New Roman" w:hAnsi="Times New Roman" w:cs="Times New Roman"/>
                <w:sz w:val="24"/>
                <w:szCs w:val="24"/>
              </w:rPr>
            </w:pPr>
            <w:r w:rsidRPr="001F2FEB">
              <w:rPr>
                <w:rFonts w:ascii="Times New Roman" w:eastAsia="Times New Roman" w:hAnsi="Times New Roman" w:cs="Times New Roman"/>
                <w:sz w:val="24"/>
                <w:szCs w:val="24"/>
              </w:rPr>
              <w:t>At least monthly, trac</w:t>
            </w:r>
            <w:r>
              <w:rPr>
                <w:rFonts w:ascii="Times New Roman" w:eastAsia="Times New Roman" w:hAnsi="Times New Roman" w:cs="Times New Roman"/>
                <w:sz w:val="24"/>
                <w:szCs w:val="24"/>
              </w:rPr>
              <w:t xml:space="preserve">ing of </w:t>
            </w:r>
            <w:r w:rsidRPr="001F2FEB">
              <w:rPr>
                <w:rFonts w:ascii="Times New Roman" w:eastAsia="Times New Roman" w:hAnsi="Times New Roman" w:cs="Times New Roman"/>
                <w:sz w:val="24"/>
                <w:szCs w:val="24"/>
              </w:rPr>
              <w:t>the amount of cage deposits to the amounts indicated in the bank statements</w:t>
            </w:r>
            <w:r w:rsidR="00CC5949" w:rsidRPr="00CC5949">
              <w:rPr>
                <w:rFonts w:ascii="Times New Roman" w:eastAsia="Times New Roman" w:hAnsi="Times New Roman" w:cs="Times New Roman"/>
                <w:sz w:val="24"/>
                <w:szCs w:val="24"/>
              </w:rPr>
              <w:t>?  (</w:t>
            </w:r>
            <w:r w:rsidRPr="0018247C">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w:t>
            </w: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(9)(ii)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1E758F" w:rsidRDefault="001E758F" w:rsidP="001E758F">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20770C" w:rsidP="00E65A9B">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Twice </w:t>
            </w:r>
            <w:r w:rsidR="001E758F">
              <w:rPr>
                <w:rFonts w:ascii="Times New Roman" w:eastAsia="Times New Roman" w:hAnsi="Times New Roman" w:cs="Times New Roman"/>
                <w:sz w:val="24"/>
                <w:szCs w:val="24"/>
              </w:rPr>
              <w:t xml:space="preserve">annual </w:t>
            </w:r>
            <w:r w:rsidR="001E758F" w:rsidRPr="001E758F">
              <w:rPr>
                <w:rFonts w:ascii="Times New Roman" w:eastAsia="Times New Roman" w:hAnsi="Times New Roman" w:cs="Times New Roman"/>
                <w:sz w:val="24"/>
                <w:szCs w:val="24"/>
              </w:rPr>
              <w:t>count</w:t>
            </w:r>
            <w:r>
              <w:rPr>
                <w:rFonts w:ascii="Times New Roman" w:eastAsia="Times New Roman" w:hAnsi="Times New Roman" w:cs="Times New Roman"/>
                <w:sz w:val="24"/>
                <w:szCs w:val="24"/>
              </w:rPr>
              <w:t>s</w:t>
            </w:r>
            <w:r w:rsidR="001E758F" w:rsidRPr="001E758F">
              <w:rPr>
                <w:rFonts w:ascii="Times New Roman" w:eastAsia="Times New Roman" w:hAnsi="Times New Roman" w:cs="Times New Roman"/>
                <w:sz w:val="24"/>
                <w:szCs w:val="24"/>
              </w:rPr>
              <w:t xml:space="preserve"> </w:t>
            </w:r>
            <w:r w:rsidR="001E758F">
              <w:rPr>
                <w:rFonts w:ascii="Times New Roman" w:eastAsia="Times New Roman" w:hAnsi="Times New Roman" w:cs="Times New Roman"/>
                <w:sz w:val="24"/>
                <w:szCs w:val="24"/>
              </w:rPr>
              <w:t xml:space="preserve">of </w:t>
            </w:r>
            <w:r w:rsidR="001E758F" w:rsidRPr="001E758F">
              <w:rPr>
                <w:rFonts w:ascii="Times New Roman" w:eastAsia="Times New Roman" w:hAnsi="Times New Roman" w:cs="Times New Roman"/>
                <w:sz w:val="24"/>
                <w:szCs w:val="24"/>
              </w:rPr>
              <w:t>all funds in all gaming areas (i.e. cages, vaults, and booths</w:t>
            </w:r>
            <w:r w:rsidR="001E758F">
              <w:rPr>
                <w:rFonts w:ascii="Times New Roman" w:eastAsia="Times New Roman" w:hAnsi="Times New Roman" w:cs="Times New Roman"/>
                <w:sz w:val="24"/>
                <w:szCs w:val="24"/>
              </w:rPr>
              <w:t xml:space="preserve"> (including reserve areas</w:t>
            </w:r>
            <w:r w:rsidR="00E81FDD">
              <w:rPr>
                <w:rFonts w:ascii="Times New Roman" w:eastAsia="Times New Roman" w:hAnsi="Times New Roman" w:cs="Times New Roman"/>
                <w:sz w:val="24"/>
                <w:szCs w:val="24"/>
              </w:rPr>
              <w:t>)</w:t>
            </w:r>
            <w:r w:rsidR="001E758F" w:rsidRPr="001E758F">
              <w:rPr>
                <w:rFonts w:ascii="Times New Roman" w:eastAsia="Times New Roman" w:hAnsi="Times New Roman" w:cs="Times New Roman"/>
                <w:sz w:val="24"/>
                <w:szCs w:val="24"/>
              </w:rPr>
              <w:t>, kiosks, cash-out ticket redemption machines, and change machines</w:t>
            </w:r>
            <w:r w:rsidR="001E758F">
              <w:rPr>
                <w:rFonts w:ascii="Times New Roman" w:eastAsia="Times New Roman" w:hAnsi="Times New Roman" w:cs="Times New Roman"/>
                <w:sz w:val="24"/>
                <w:szCs w:val="24"/>
              </w:rPr>
              <w:t xml:space="preserve">), </w:t>
            </w:r>
            <w:r w:rsidR="001E758F">
              <w:rPr>
                <w:rFonts w:ascii="Times New Roman" w:eastAsia="Times New Roman" w:hAnsi="Times New Roman" w:cs="Times New Roman"/>
                <w:sz w:val="24"/>
                <w:szCs w:val="24"/>
              </w:rPr>
              <w:lastRenderedPageBreak/>
              <w:t>r</w:t>
            </w:r>
            <w:r w:rsidR="001E758F" w:rsidRPr="001E758F">
              <w:rPr>
                <w:rFonts w:ascii="Times New Roman" w:eastAsia="Times New Roman" w:hAnsi="Times New Roman" w:cs="Times New Roman"/>
                <w:sz w:val="24"/>
                <w:szCs w:val="24"/>
              </w:rPr>
              <w:t>econcil</w:t>
            </w:r>
            <w:r w:rsidR="001E758F">
              <w:rPr>
                <w:rFonts w:ascii="Times New Roman" w:eastAsia="Times New Roman" w:hAnsi="Times New Roman" w:cs="Times New Roman"/>
                <w:sz w:val="24"/>
                <w:szCs w:val="24"/>
              </w:rPr>
              <w:t xml:space="preserve">iation of </w:t>
            </w:r>
            <w:r w:rsidR="001E758F" w:rsidRPr="001E758F">
              <w:rPr>
                <w:rFonts w:ascii="Times New Roman" w:eastAsia="Times New Roman" w:hAnsi="Times New Roman" w:cs="Times New Roman"/>
                <w:sz w:val="24"/>
                <w:szCs w:val="24"/>
              </w:rPr>
              <w:t>all amounts counted to the amounts recorded on the corresponding accountability</w:t>
            </w:r>
            <w:r>
              <w:rPr>
                <w:rFonts w:ascii="Times New Roman" w:eastAsia="Times New Roman" w:hAnsi="Times New Roman" w:cs="Times New Roman"/>
                <w:sz w:val="24"/>
                <w:szCs w:val="24"/>
              </w:rPr>
              <w:t xml:space="preserve"> </w:t>
            </w:r>
            <w:r w:rsidR="001E758F" w:rsidRPr="001E758F">
              <w:rPr>
                <w:rFonts w:ascii="Times New Roman" w:eastAsia="Times New Roman" w:hAnsi="Times New Roman" w:cs="Times New Roman"/>
                <w:sz w:val="24"/>
                <w:szCs w:val="24"/>
              </w:rPr>
              <w:t>forms to ensure that the proper amounts are record</w:t>
            </w:r>
            <w:r w:rsidR="001E758F">
              <w:rPr>
                <w:rFonts w:ascii="Times New Roman" w:eastAsia="Times New Roman" w:hAnsi="Times New Roman" w:cs="Times New Roman"/>
                <w:sz w:val="24"/>
                <w:szCs w:val="24"/>
              </w:rPr>
              <w:t>ed, and</w:t>
            </w:r>
            <w:r w:rsidR="00E81FDD">
              <w:rPr>
                <w:rFonts w:ascii="Times New Roman" w:eastAsia="Times New Roman" w:hAnsi="Times New Roman" w:cs="Times New Roman"/>
                <w:sz w:val="24"/>
                <w:szCs w:val="24"/>
              </w:rPr>
              <w:t xml:space="preserve"> d</w:t>
            </w:r>
            <w:r w:rsidR="001E758F" w:rsidRPr="001E758F">
              <w:rPr>
                <w:rFonts w:ascii="Times New Roman" w:eastAsia="Times New Roman" w:hAnsi="Times New Roman" w:cs="Times New Roman"/>
                <w:sz w:val="24"/>
                <w:szCs w:val="24"/>
              </w:rPr>
              <w:t xml:space="preserve">ocumentation </w:t>
            </w:r>
            <w:r w:rsidR="00E81FDD">
              <w:rPr>
                <w:rFonts w:ascii="Times New Roman" w:eastAsia="Times New Roman" w:hAnsi="Times New Roman" w:cs="Times New Roman"/>
                <w:sz w:val="24"/>
                <w:szCs w:val="24"/>
              </w:rPr>
              <w:t xml:space="preserve">of </w:t>
            </w:r>
            <w:r w:rsidR="001E758F" w:rsidRPr="001E758F">
              <w:rPr>
                <w:rFonts w:ascii="Times New Roman" w:eastAsia="Times New Roman" w:hAnsi="Times New Roman" w:cs="Times New Roman"/>
                <w:sz w:val="24"/>
                <w:szCs w:val="24"/>
              </w:rPr>
              <w:t>the amount counted for each area and the subsequent comparison to the co</w:t>
            </w:r>
            <w:r w:rsidR="00E81FDD">
              <w:rPr>
                <w:rFonts w:ascii="Times New Roman" w:eastAsia="Times New Roman" w:hAnsi="Times New Roman" w:cs="Times New Roman"/>
                <w:sz w:val="24"/>
                <w:szCs w:val="24"/>
              </w:rPr>
              <w:t>rresponding accountability form</w:t>
            </w:r>
            <w:r w:rsidR="00CC5949" w:rsidRPr="00CC5949">
              <w:rPr>
                <w:rFonts w:ascii="Times New Roman" w:eastAsia="Times New Roman" w:hAnsi="Times New Roman" w:cs="Times New Roman"/>
                <w:sz w:val="24"/>
                <w:szCs w:val="24"/>
              </w:rPr>
              <w:t>?</w:t>
            </w:r>
            <w:r w:rsidR="00D92A3B">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001E758F" w:rsidRPr="0018247C">
              <w:rPr>
                <w:rFonts w:ascii="Times New Roman" w:eastAsia="Times New Roman" w:hAnsi="Times New Roman" w:cs="Times New Roman"/>
                <w:sz w:val="24"/>
                <w:szCs w:val="24"/>
              </w:rPr>
              <w:t xml:space="preserve">Review SICS and </w:t>
            </w:r>
            <w:r w:rsidR="001E758F">
              <w:rPr>
                <w:rFonts w:ascii="Times New Roman" w:eastAsia="Times New Roman" w:hAnsi="Times New Roman" w:cs="Times New Roman"/>
                <w:sz w:val="24"/>
                <w:szCs w:val="24"/>
              </w:rPr>
              <w:t>r</w:t>
            </w:r>
            <w:r w:rsidR="00CC5949" w:rsidRPr="00CC5949">
              <w:rPr>
                <w:rFonts w:ascii="Times New Roman" w:eastAsia="Times New Roman" w:hAnsi="Times New Roman" w:cs="Times New Roman"/>
                <w:sz w:val="24"/>
                <w:szCs w:val="24"/>
              </w:rPr>
              <w:t>eview supporting documentation)</w:t>
            </w:r>
          </w:p>
          <w:p w:rsidR="00CC5949" w:rsidRPr="00CC5949" w:rsidRDefault="00CC5949" w:rsidP="00E65A9B">
            <w:pPr>
              <w:spacing w:before="120" w:after="60" w:line="240" w:lineRule="auto"/>
              <w:ind w:left="360"/>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 xml:space="preserve">(Note: </w:t>
            </w:r>
            <w:r w:rsidR="00E81FDD">
              <w:rPr>
                <w:rFonts w:ascii="Times New Roman" w:eastAsia="Times New Roman" w:hAnsi="Times New Roman" w:cs="Times New Roman"/>
                <w:sz w:val="24"/>
                <w:szCs w:val="24"/>
              </w:rPr>
              <w:t xml:space="preserve">Each </w:t>
            </w:r>
            <w:r w:rsidR="001E758F" w:rsidRPr="001E758F">
              <w:rPr>
                <w:rFonts w:ascii="Times New Roman" w:eastAsia="Times New Roman" w:hAnsi="Times New Roman" w:cs="Times New Roman"/>
                <w:sz w:val="24"/>
                <w:szCs w:val="24"/>
              </w:rPr>
              <w:t>count must be completed within the same gaming day for all areas</w:t>
            </w:r>
            <w:r w:rsidR="001E758F">
              <w:rPr>
                <w:rFonts w:ascii="Times New Roman" w:eastAsia="Times New Roman" w:hAnsi="Times New Roman" w:cs="Times New Roman"/>
                <w:sz w:val="24"/>
                <w:szCs w:val="24"/>
              </w:rPr>
              <w:t>.  A</w:t>
            </w:r>
            <w:r w:rsidR="001E758F" w:rsidRPr="001E758F">
              <w:rPr>
                <w:rFonts w:ascii="Times New Roman" w:eastAsia="Times New Roman" w:hAnsi="Times New Roman" w:cs="Times New Roman"/>
                <w:sz w:val="24"/>
                <w:szCs w:val="24"/>
              </w:rPr>
              <w:t xml:space="preserve">ll chips and tokens </w:t>
            </w:r>
            <w:r w:rsidR="001E758F">
              <w:rPr>
                <w:rFonts w:ascii="Times New Roman" w:eastAsia="Times New Roman" w:hAnsi="Times New Roman" w:cs="Times New Roman"/>
                <w:sz w:val="24"/>
                <w:szCs w:val="24"/>
              </w:rPr>
              <w:t xml:space="preserve">must be counted </w:t>
            </w:r>
            <w:r w:rsidR="001E758F" w:rsidRPr="001E758F">
              <w:rPr>
                <w:rFonts w:ascii="Times New Roman" w:eastAsia="Times New Roman" w:hAnsi="Times New Roman" w:cs="Times New Roman"/>
                <w:sz w:val="24"/>
                <w:szCs w:val="24"/>
              </w:rPr>
              <w:t xml:space="preserve">by denomination and type. </w:t>
            </w:r>
            <w:r w:rsidR="001E758F">
              <w:rPr>
                <w:rFonts w:ascii="Times New Roman" w:eastAsia="Times New Roman" w:hAnsi="Times New Roman" w:cs="Times New Roman"/>
                <w:sz w:val="24"/>
                <w:szCs w:val="24"/>
              </w:rPr>
              <w:t>I</w:t>
            </w:r>
            <w:r w:rsidR="001E758F" w:rsidRPr="001E758F">
              <w:rPr>
                <w:rFonts w:ascii="Times New Roman" w:eastAsia="Times New Roman" w:hAnsi="Times New Roman" w:cs="Times New Roman"/>
                <w:sz w:val="24"/>
                <w:szCs w:val="24"/>
              </w:rPr>
              <w:t xml:space="preserve">ndividual straps, bags, and </w:t>
            </w:r>
            <w:proofErr w:type="spellStart"/>
            <w:r w:rsidR="001E758F" w:rsidRPr="001E758F">
              <w:rPr>
                <w:rFonts w:ascii="Times New Roman" w:eastAsia="Times New Roman" w:hAnsi="Times New Roman" w:cs="Times New Roman"/>
                <w:sz w:val="24"/>
                <w:szCs w:val="24"/>
              </w:rPr>
              <w:t>imprest</w:t>
            </w:r>
            <w:proofErr w:type="spellEnd"/>
            <w:r w:rsidR="001E758F" w:rsidRPr="001E758F">
              <w:rPr>
                <w:rFonts w:ascii="Times New Roman" w:eastAsia="Times New Roman" w:hAnsi="Times New Roman" w:cs="Times New Roman"/>
                <w:sz w:val="24"/>
                <w:szCs w:val="24"/>
              </w:rPr>
              <w:t xml:space="preserve"> banks </w:t>
            </w:r>
            <w:r w:rsidR="001E758F">
              <w:rPr>
                <w:rFonts w:ascii="Times New Roman" w:eastAsia="Times New Roman" w:hAnsi="Times New Roman" w:cs="Times New Roman"/>
                <w:sz w:val="24"/>
                <w:szCs w:val="24"/>
              </w:rPr>
              <w:t xml:space="preserve">may be counted on a </w:t>
            </w:r>
            <w:r w:rsidR="001E758F" w:rsidRPr="001E758F">
              <w:rPr>
                <w:rFonts w:ascii="Times New Roman" w:eastAsia="Times New Roman" w:hAnsi="Times New Roman" w:cs="Times New Roman"/>
                <w:sz w:val="24"/>
                <w:szCs w:val="24"/>
              </w:rPr>
              <w:t>sample basis.</w:t>
            </w:r>
            <w:r w:rsidR="00E81FDD">
              <w:t xml:space="preserve"> </w:t>
            </w:r>
            <w:r w:rsidR="00E81FDD" w:rsidRPr="00E81FDD">
              <w:rPr>
                <w:rFonts w:ascii="Times New Roman" w:eastAsia="Times New Roman" w:hAnsi="Times New Roman" w:cs="Times New Roman"/>
                <w:sz w:val="24"/>
                <w:szCs w:val="24"/>
              </w:rPr>
              <w:t>Counts must be observed by an individual independent of the department being counted. It is permissible for the individual responsible for the funds to perform the actual count while being observed.</w:t>
            </w:r>
            <w:r w:rsidR="00E81FDD">
              <w:rPr>
                <w:rFonts w:ascii="Times New Roman" w:eastAsia="Times New Roman" w:hAnsi="Times New Roman" w:cs="Times New Roman"/>
                <w:sz w:val="24"/>
                <w:szCs w:val="24"/>
              </w:rPr>
              <w:t xml:space="preserve"> </w:t>
            </w:r>
            <w:r w:rsidR="00E81FDD">
              <w:t xml:space="preserve"> </w:t>
            </w:r>
            <w:r w:rsidR="00E81FDD" w:rsidRPr="00E81FDD">
              <w:rPr>
                <w:rFonts w:ascii="Times New Roman" w:eastAsia="Times New Roman" w:hAnsi="Times New Roman" w:cs="Times New Roman"/>
                <w:sz w:val="24"/>
                <w:szCs w:val="24"/>
              </w:rPr>
              <w:t>Internal audit may perform and/or observe the two counts.</w:t>
            </w:r>
            <w:r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lastRenderedPageBreak/>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(9)(iii)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20770C" w:rsidRDefault="0020770C" w:rsidP="0020770C">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CC5949" w:rsidP="00E65A9B">
            <w:pPr>
              <w:spacing w:before="120" w:after="60" w:line="240" w:lineRule="auto"/>
              <w:ind w:left="360"/>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 xml:space="preserve">At least once a year, </w:t>
            </w:r>
            <w:r w:rsidR="0020770C">
              <w:rPr>
                <w:rFonts w:ascii="Times New Roman" w:eastAsia="Times New Roman" w:hAnsi="Times New Roman" w:cs="Times New Roman"/>
                <w:sz w:val="24"/>
                <w:szCs w:val="24"/>
              </w:rPr>
              <w:t xml:space="preserve">a review of </w:t>
            </w:r>
            <w:r w:rsidRPr="00CC5949">
              <w:rPr>
                <w:rFonts w:ascii="Times New Roman" w:eastAsia="Times New Roman" w:hAnsi="Times New Roman" w:cs="Times New Roman"/>
                <w:sz w:val="24"/>
                <w:szCs w:val="24"/>
              </w:rPr>
              <w:t>a sample of the purchase invoices for chips and/or tokens</w:t>
            </w:r>
            <w:r w:rsidR="0020770C">
              <w:rPr>
                <w:rFonts w:ascii="Times New Roman" w:eastAsia="Times New Roman" w:hAnsi="Times New Roman" w:cs="Times New Roman"/>
                <w:sz w:val="24"/>
                <w:szCs w:val="24"/>
              </w:rPr>
              <w:t>,</w:t>
            </w:r>
            <w:r w:rsidRPr="00CC5949">
              <w:rPr>
                <w:rFonts w:ascii="Times New Roman" w:eastAsia="Times New Roman" w:hAnsi="Times New Roman" w:cs="Times New Roman"/>
                <w:sz w:val="24"/>
                <w:szCs w:val="24"/>
              </w:rPr>
              <w:t xml:space="preserve"> and </w:t>
            </w:r>
            <w:r w:rsidR="0020770C">
              <w:rPr>
                <w:rFonts w:ascii="Times New Roman" w:eastAsia="Times New Roman" w:hAnsi="Times New Roman" w:cs="Times New Roman"/>
                <w:sz w:val="24"/>
                <w:szCs w:val="24"/>
              </w:rPr>
              <w:t xml:space="preserve">tracing of </w:t>
            </w:r>
            <w:r w:rsidRPr="00CC5949">
              <w:rPr>
                <w:rFonts w:ascii="Times New Roman" w:eastAsia="Times New Roman" w:hAnsi="Times New Roman" w:cs="Times New Roman"/>
                <w:sz w:val="24"/>
                <w:szCs w:val="24"/>
              </w:rPr>
              <w:t>the dollar amounts to the accountability document that indicates the increase to the chip or token inventory</w:t>
            </w:r>
            <w:r w:rsidR="0020770C">
              <w:rPr>
                <w:rFonts w:ascii="Times New Roman" w:eastAsia="Times New Roman" w:hAnsi="Times New Roman" w:cs="Times New Roman"/>
                <w:sz w:val="24"/>
                <w:szCs w:val="24"/>
              </w:rPr>
              <w:t>,</w:t>
            </w:r>
            <w:r w:rsidRPr="00CC5949">
              <w:rPr>
                <w:rFonts w:ascii="Times New Roman" w:eastAsia="Times New Roman" w:hAnsi="Times New Roman" w:cs="Times New Roman"/>
                <w:sz w:val="24"/>
                <w:szCs w:val="24"/>
              </w:rPr>
              <w:t xml:space="preserve"> to ensure that the proper dollar amount has been recorded?</w:t>
            </w:r>
            <w:r w:rsidR="00D92A3B">
              <w:rPr>
                <w:rFonts w:ascii="Times New Roman" w:eastAsia="Times New Roman" w:hAnsi="Times New Roman" w:cs="Times New Roman"/>
                <w:sz w:val="24"/>
                <w:szCs w:val="24"/>
              </w:rPr>
              <w:t xml:space="preserve"> </w:t>
            </w:r>
            <w:r w:rsidRPr="00CC5949">
              <w:rPr>
                <w:rFonts w:ascii="Times New Roman" w:eastAsia="Times New Roman" w:hAnsi="Times New Roman" w:cs="Times New Roman"/>
                <w:sz w:val="24"/>
                <w:szCs w:val="24"/>
              </w:rPr>
              <w:t xml:space="preserve"> (</w:t>
            </w:r>
            <w:r w:rsidR="0020770C" w:rsidRPr="0020770C">
              <w:rPr>
                <w:rFonts w:ascii="Times New Roman" w:eastAsia="Times New Roman" w:hAnsi="Times New Roman" w:cs="Times New Roman"/>
                <w:sz w:val="24"/>
                <w:szCs w:val="24"/>
              </w:rPr>
              <w:t>Review SICS and review supporting documentation</w:t>
            </w:r>
            <w:r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(9)(iv)</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20770C" w:rsidRDefault="0020770C" w:rsidP="0020770C">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21343F" w:rsidP="00E65A9B">
            <w:pPr>
              <w:spacing w:before="120" w:after="6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C5949">
              <w:rPr>
                <w:rFonts w:ascii="Times New Roman" w:eastAsia="Times New Roman" w:hAnsi="Times New Roman" w:cs="Times New Roman"/>
                <w:sz w:val="24"/>
                <w:szCs w:val="24"/>
              </w:rPr>
              <w:t>t business year end</w:t>
            </w:r>
            <w:r>
              <w:rPr>
                <w:rFonts w:ascii="Times New Roman" w:eastAsia="Times New Roman" w:hAnsi="Times New Roman" w:cs="Times New Roman"/>
                <w:sz w:val="24"/>
                <w:szCs w:val="24"/>
              </w:rPr>
              <w:t xml:space="preserve">, creation and maintenance of </w:t>
            </w:r>
            <w:r w:rsidR="00CC5949" w:rsidRPr="00CC5949">
              <w:rPr>
                <w:rFonts w:ascii="Times New Roman" w:eastAsia="Times New Roman" w:hAnsi="Times New Roman" w:cs="Times New Roman"/>
                <w:sz w:val="24"/>
                <w:szCs w:val="24"/>
              </w:rPr>
              <w:t>documentation evidencing the amount of the chip/token liability</w:t>
            </w:r>
            <w:r>
              <w:rPr>
                <w:rFonts w:ascii="Times New Roman" w:eastAsia="Times New Roman" w:hAnsi="Times New Roman" w:cs="Times New Roman"/>
                <w:sz w:val="24"/>
                <w:szCs w:val="24"/>
              </w:rPr>
              <w:t xml:space="preserve"> and the </w:t>
            </w:r>
            <w:r w:rsidR="00CC5949" w:rsidRPr="00CC5949">
              <w:rPr>
                <w:rFonts w:ascii="Times New Roman" w:eastAsia="Times New Roman" w:hAnsi="Times New Roman" w:cs="Times New Roman"/>
                <w:sz w:val="24"/>
                <w:szCs w:val="24"/>
              </w:rPr>
              <w:t>change in the liability from the previous year, and explanations for adjustments to the liability account including any adjustments for chip/token float?  (</w:t>
            </w:r>
            <w:r w:rsidRPr="0021343F">
              <w:rPr>
                <w:rFonts w:ascii="Times New Roman" w:eastAsia="Times New Roman" w:hAnsi="Times New Roman" w:cs="Times New Roman"/>
                <w:sz w:val="24"/>
                <w:szCs w:val="24"/>
              </w:rPr>
              <w:t>Review SICS and review supporting documentation</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(9)(v)</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21343F" w:rsidRDefault="0021343F" w:rsidP="0021343F">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21343F" w:rsidP="00E65A9B">
            <w:pPr>
              <w:spacing w:before="120" w:after="120" w:line="240" w:lineRule="auto"/>
              <w:ind w:left="360"/>
              <w:rPr>
                <w:rFonts w:ascii="Times New Roman" w:eastAsia="Times New Roman" w:hAnsi="Times New Roman" w:cs="Times New Roman"/>
                <w:sz w:val="24"/>
                <w:szCs w:val="24"/>
              </w:rPr>
            </w:pPr>
            <w:r w:rsidRPr="0021343F">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21343F">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21343F">
              <w:rPr>
                <w:rFonts w:ascii="Times New Roman" w:eastAsia="Times New Roman" w:hAnsi="Times New Roman" w:cs="Times New Roman"/>
                <w:sz w:val="24"/>
                <w:szCs w:val="24"/>
              </w:rPr>
              <w:t>a sample of returned checks to determine that the required information was recorded by cage agent(s) when the check was cashed</w:t>
            </w:r>
            <w:r w:rsidR="00CC5949" w:rsidRPr="00CC5949">
              <w:rPr>
                <w:rFonts w:ascii="Times New Roman" w:eastAsia="Times New Roman" w:hAnsi="Times New Roman" w:cs="Times New Roman"/>
                <w:sz w:val="24"/>
                <w:szCs w:val="24"/>
              </w:rPr>
              <w:t>?  (</w:t>
            </w:r>
            <w:r w:rsidRPr="0021343F">
              <w:rPr>
                <w:rFonts w:ascii="Times New Roman" w:eastAsia="Times New Roman" w:hAnsi="Times New Roman" w:cs="Times New Roman"/>
                <w:sz w:val="24"/>
                <w:szCs w:val="24"/>
              </w:rPr>
              <w:t xml:space="preserve">Review SICS and </w:t>
            </w:r>
            <w:r>
              <w:rPr>
                <w:rFonts w:ascii="Times New Roman" w:eastAsia="Times New Roman" w:hAnsi="Times New Roman" w:cs="Times New Roman"/>
                <w:sz w:val="24"/>
                <w:szCs w:val="24"/>
              </w:rPr>
              <w:t>e</w:t>
            </w:r>
            <w:r w:rsidR="00CC5949" w:rsidRPr="00CC5949">
              <w:rPr>
                <w:rFonts w:ascii="Times New Roman" w:eastAsia="Times New Roman" w:hAnsi="Times New Roman" w:cs="Times New Roman"/>
                <w:sz w:val="24"/>
                <w:szCs w:val="24"/>
              </w:rPr>
              <w:t>xamination of records)</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(9)(vi)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21343F" w:rsidRDefault="0021343F" w:rsidP="0021343F">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21343F" w:rsidP="00E65A9B">
            <w:pPr>
              <w:spacing w:before="120" w:after="120" w:line="240" w:lineRule="auto"/>
              <w:ind w:left="360"/>
              <w:rPr>
                <w:rFonts w:ascii="Times New Roman" w:eastAsia="Times New Roman" w:hAnsi="Times New Roman" w:cs="Times New Roman"/>
                <w:sz w:val="24"/>
                <w:szCs w:val="24"/>
              </w:rPr>
            </w:pPr>
            <w:r w:rsidRPr="0021343F">
              <w:rPr>
                <w:rFonts w:ascii="Times New Roman" w:eastAsia="Times New Roman" w:hAnsi="Times New Roman" w:cs="Times New Roman"/>
                <w:sz w:val="24"/>
                <w:szCs w:val="24"/>
              </w:rPr>
              <w:t xml:space="preserve">At least monthly, </w:t>
            </w:r>
            <w:r>
              <w:rPr>
                <w:rFonts w:ascii="Times New Roman" w:eastAsia="Times New Roman" w:hAnsi="Times New Roman" w:cs="Times New Roman"/>
                <w:sz w:val="24"/>
                <w:szCs w:val="24"/>
              </w:rPr>
              <w:t xml:space="preserve">a </w:t>
            </w:r>
            <w:r w:rsidRPr="0021343F">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 xml:space="preserve">of </w:t>
            </w:r>
            <w:r w:rsidRPr="0021343F">
              <w:rPr>
                <w:rFonts w:ascii="Times New Roman" w:eastAsia="Times New Roman" w:hAnsi="Times New Roman" w:cs="Times New Roman"/>
                <w:sz w:val="24"/>
                <w:szCs w:val="24"/>
              </w:rPr>
              <w:t>exception reports for all computerized cage systems for propriety of transactions and unusual occurrences</w:t>
            </w:r>
            <w:r>
              <w:rPr>
                <w:rFonts w:ascii="Times New Roman" w:eastAsia="Times New Roman" w:hAnsi="Times New Roman" w:cs="Times New Roman"/>
                <w:sz w:val="24"/>
                <w:szCs w:val="24"/>
              </w:rPr>
              <w:t xml:space="preserve"> (including, </w:t>
            </w:r>
            <w:r w:rsidRPr="0021343F">
              <w:rPr>
                <w:rFonts w:ascii="Times New Roman" w:eastAsia="Times New Roman" w:hAnsi="Times New Roman" w:cs="Times New Roman"/>
                <w:sz w:val="24"/>
                <w:szCs w:val="24"/>
              </w:rPr>
              <w:t>but not limited to, voided authorizations</w:t>
            </w:r>
            <w:r>
              <w:rPr>
                <w:rFonts w:ascii="Times New Roman" w:eastAsia="Times New Roman" w:hAnsi="Times New Roman" w:cs="Times New Roman"/>
                <w:sz w:val="24"/>
                <w:szCs w:val="24"/>
              </w:rPr>
              <w:t xml:space="preserve">), investigation </w:t>
            </w:r>
            <w:r w:rsidR="00C21612">
              <w:rPr>
                <w:rFonts w:ascii="Times New Roman" w:eastAsia="Times New Roman" w:hAnsi="Times New Roman" w:cs="Times New Roman"/>
                <w:sz w:val="24"/>
                <w:szCs w:val="24"/>
              </w:rPr>
              <w:t>of all</w:t>
            </w:r>
            <w:r w:rsidR="00C21612" w:rsidRPr="0021343F">
              <w:rPr>
                <w:rFonts w:ascii="Times New Roman" w:eastAsia="Times New Roman" w:hAnsi="Times New Roman" w:cs="Times New Roman"/>
                <w:sz w:val="24"/>
                <w:szCs w:val="24"/>
              </w:rPr>
              <w:t xml:space="preserve"> </w:t>
            </w:r>
            <w:r w:rsidR="00C21612">
              <w:rPr>
                <w:rFonts w:ascii="Times New Roman" w:eastAsia="Times New Roman" w:hAnsi="Times New Roman" w:cs="Times New Roman"/>
                <w:sz w:val="24"/>
                <w:szCs w:val="24"/>
              </w:rPr>
              <w:t xml:space="preserve">identified </w:t>
            </w:r>
            <w:r w:rsidR="00C21612" w:rsidRPr="0021343F">
              <w:rPr>
                <w:rFonts w:ascii="Times New Roman" w:eastAsia="Times New Roman" w:hAnsi="Times New Roman" w:cs="Times New Roman"/>
                <w:sz w:val="24"/>
                <w:szCs w:val="24"/>
              </w:rPr>
              <w:t>improper transactions or unusual occurrences</w:t>
            </w:r>
            <w:r w:rsidR="00C21612">
              <w:rPr>
                <w:rFonts w:ascii="Times New Roman" w:eastAsia="Times New Roman" w:hAnsi="Times New Roman" w:cs="Times New Roman"/>
                <w:sz w:val="24"/>
                <w:szCs w:val="24"/>
              </w:rPr>
              <w:t>,</w:t>
            </w:r>
            <w:r w:rsidR="00C21612" w:rsidRPr="002134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documentation of the results</w:t>
            </w:r>
            <w:r w:rsidR="00CC5949" w:rsidRPr="00CC5949">
              <w:rPr>
                <w:rFonts w:ascii="Times New Roman" w:eastAsia="Times New Roman" w:hAnsi="Times New Roman" w:cs="Times New Roman"/>
                <w:sz w:val="24"/>
                <w:szCs w:val="24"/>
              </w:rPr>
              <w:t>?  (</w:t>
            </w:r>
            <w:r w:rsidR="00C21612" w:rsidRPr="0021343F">
              <w:rPr>
                <w:rFonts w:ascii="Times New Roman" w:eastAsia="Times New Roman" w:hAnsi="Times New Roman" w:cs="Times New Roman"/>
                <w:sz w:val="24"/>
                <w:szCs w:val="24"/>
              </w:rPr>
              <w:t xml:space="preserve">Review SICS and </w:t>
            </w:r>
            <w:r w:rsidR="00C21612">
              <w:rPr>
                <w:rFonts w:ascii="Times New Roman" w:eastAsia="Times New Roman" w:hAnsi="Times New Roman" w:cs="Times New Roman"/>
                <w:sz w:val="24"/>
                <w:szCs w:val="24"/>
              </w:rPr>
              <w:t>e</w:t>
            </w:r>
            <w:r w:rsidR="00C21612" w:rsidRPr="00CC5949">
              <w:rPr>
                <w:rFonts w:ascii="Times New Roman" w:eastAsia="Times New Roman" w:hAnsi="Times New Roman" w:cs="Times New Roman"/>
                <w:sz w:val="24"/>
                <w:szCs w:val="24"/>
              </w:rPr>
              <w:t>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(9)(vii)</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C21612" w:rsidRDefault="00C21612" w:rsidP="00C21612">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c</w:t>
            </w:r>
            <w:r w:rsidRPr="001F2FEB">
              <w:rPr>
                <w:rFonts w:ascii="Times New Roman" w:eastAsia="Times New Roman" w:hAnsi="Times New Roman" w:cs="Times New Roman"/>
                <w:sz w:val="24"/>
                <w:szCs w:val="24"/>
              </w:rPr>
              <w:t>age, vault, cash, and cash equivalents</w:t>
            </w:r>
            <w:r>
              <w:rPr>
                <w:rFonts w:ascii="Times New Roman" w:eastAsia="Times New Roman" w:hAnsi="Times New Roman" w:cs="Times New Roman"/>
                <w:sz w:val="24"/>
                <w:szCs w:val="24"/>
              </w:rPr>
              <w:t xml:space="preserve"> </w:t>
            </w:r>
            <w:r w:rsidRPr="001A3DF2">
              <w:rPr>
                <w:rFonts w:ascii="Times New Roman" w:eastAsia="Times New Roman" w:hAnsi="Times New Roman" w:cs="Times New Roman"/>
                <w:sz w:val="24"/>
                <w:szCs w:val="24"/>
              </w:rPr>
              <w:t>that include:</w:t>
            </w:r>
          </w:p>
          <w:p w:rsidR="00CC5949" w:rsidRPr="00CC5949" w:rsidRDefault="00C21612" w:rsidP="00E65A9B">
            <w:pPr>
              <w:spacing w:before="120" w:after="120" w:line="240" w:lineRule="auto"/>
              <w:ind w:left="360"/>
              <w:rPr>
                <w:rFonts w:ascii="Times New Roman" w:eastAsia="Times New Roman" w:hAnsi="Times New Roman" w:cs="Times New Roman"/>
                <w:sz w:val="24"/>
                <w:szCs w:val="24"/>
              </w:rPr>
            </w:pPr>
            <w:r w:rsidRPr="00C21612">
              <w:rPr>
                <w:rFonts w:ascii="Times New Roman" w:eastAsia="Times New Roman" w:hAnsi="Times New Roman" w:cs="Times New Roman"/>
                <w:sz w:val="24"/>
                <w:szCs w:val="24"/>
              </w:rPr>
              <w:t>Daily</w:t>
            </w:r>
            <w:r>
              <w:rPr>
                <w:rFonts w:ascii="Times New Roman" w:eastAsia="Times New Roman" w:hAnsi="Times New Roman" w:cs="Times New Roman"/>
                <w:sz w:val="24"/>
                <w:szCs w:val="24"/>
              </w:rPr>
              <w:t xml:space="preserve"> </w:t>
            </w:r>
            <w:r w:rsidRPr="00C21612">
              <w:rPr>
                <w:rFonts w:ascii="Times New Roman" w:eastAsia="Times New Roman" w:hAnsi="Times New Roman" w:cs="Times New Roman"/>
                <w:sz w:val="24"/>
                <w:szCs w:val="24"/>
              </w:rPr>
              <w:t>reconcil</w:t>
            </w:r>
            <w:r>
              <w:rPr>
                <w:rFonts w:ascii="Times New Roman" w:eastAsia="Times New Roman" w:hAnsi="Times New Roman" w:cs="Times New Roman"/>
                <w:sz w:val="24"/>
                <w:szCs w:val="24"/>
              </w:rPr>
              <w:t xml:space="preserve">iation of </w:t>
            </w:r>
            <w:r w:rsidRPr="00C21612">
              <w:rPr>
                <w:rFonts w:ascii="Times New Roman" w:eastAsia="Times New Roman" w:hAnsi="Times New Roman" w:cs="Times New Roman"/>
                <w:sz w:val="24"/>
                <w:szCs w:val="24"/>
              </w:rPr>
              <w:t>all parts of forms used to document increases/decreases to the total cage inventory, investigat</w:t>
            </w:r>
            <w:r>
              <w:rPr>
                <w:rFonts w:ascii="Times New Roman" w:eastAsia="Times New Roman" w:hAnsi="Times New Roman" w:cs="Times New Roman"/>
                <w:sz w:val="24"/>
                <w:szCs w:val="24"/>
              </w:rPr>
              <w:t xml:space="preserve">ion of </w:t>
            </w:r>
            <w:r w:rsidRPr="00C21612">
              <w:rPr>
                <w:rFonts w:ascii="Times New Roman" w:eastAsia="Times New Roman" w:hAnsi="Times New Roman" w:cs="Times New Roman"/>
                <w:sz w:val="24"/>
                <w:szCs w:val="24"/>
              </w:rPr>
              <w:t>any variances noted, and document</w:t>
            </w:r>
            <w:r>
              <w:rPr>
                <w:rFonts w:ascii="Times New Roman" w:eastAsia="Times New Roman" w:hAnsi="Times New Roman" w:cs="Times New Roman"/>
                <w:sz w:val="24"/>
                <w:szCs w:val="24"/>
              </w:rPr>
              <w:t>ation of</w:t>
            </w:r>
            <w:r w:rsidRPr="00C21612">
              <w:rPr>
                <w:rFonts w:ascii="Times New Roman" w:eastAsia="Times New Roman" w:hAnsi="Times New Roman" w:cs="Times New Roman"/>
                <w:sz w:val="24"/>
                <w:szCs w:val="24"/>
              </w:rPr>
              <w:t xml:space="preserve"> the results of such investigations</w:t>
            </w:r>
            <w:r w:rsidR="00CC5949" w:rsidRPr="00CC5949">
              <w:rPr>
                <w:rFonts w:ascii="Times New Roman" w:eastAsia="Times New Roman" w:hAnsi="Times New Roman" w:cs="Times New Roman"/>
                <w:sz w:val="24"/>
                <w:szCs w:val="24"/>
              </w:rPr>
              <w:t>?  (</w:t>
            </w:r>
            <w:r w:rsidRPr="00C21612">
              <w:rPr>
                <w:rFonts w:ascii="Times New Roman" w:eastAsia="Times New Roman" w:hAnsi="Times New Roman" w:cs="Times New Roman"/>
                <w:sz w:val="24"/>
                <w:szCs w:val="24"/>
              </w:rPr>
              <w:t>Review SICS and examination of records</w:t>
            </w:r>
            <w:r w:rsidR="00CC5949" w:rsidRPr="00CC5949">
              <w:rPr>
                <w:rFonts w:ascii="Times New Roman" w:eastAsia="Times New Roman" w:hAnsi="Times New Roman" w:cs="Times New Roman"/>
                <w:sz w:val="24"/>
                <w:szCs w:val="24"/>
              </w:rPr>
              <w:t>)</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 9)(vii</w:t>
            </w:r>
            <w:r w:rsidR="00C21612">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c>
          <w:tcPr>
            <w:tcW w:w="720" w:type="dxa"/>
            <w:tcBorders>
              <w:top w:val="single" w:sz="4" w:space="0" w:color="auto"/>
              <w:left w:val="nil"/>
              <w:bottom w:val="single" w:sz="4" w:space="0" w:color="auto"/>
              <w:right w:val="nil"/>
            </w:tcBorders>
            <w:shd w:val="clear" w:color="auto" w:fill="auto"/>
          </w:tcPr>
          <w:p w:rsidR="00CC5949" w:rsidRPr="00CC5949" w:rsidRDefault="00C2161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02AF2">
              <w:rPr>
                <w:rFonts w:ascii="Times New Roman" w:eastAsia="Times New Roman" w:hAnsi="Times New Roman" w:cs="Times New Roman"/>
                <w:sz w:val="24"/>
                <w:szCs w:val="24"/>
              </w:rPr>
              <w:t>3.</w:t>
            </w:r>
          </w:p>
        </w:tc>
        <w:tc>
          <w:tcPr>
            <w:tcW w:w="5220" w:type="dxa"/>
            <w:tcBorders>
              <w:top w:val="single" w:sz="4" w:space="0" w:color="auto"/>
              <w:left w:val="nil"/>
              <w:bottom w:val="single" w:sz="4" w:space="0" w:color="auto"/>
              <w:right w:val="nil"/>
            </w:tcBorders>
            <w:shd w:val="clear" w:color="auto" w:fill="auto"/>
          </w:tcPr>
          <w:p w:rsidR="00C21612" w:rsidRDefault="00C21612" w:rsidP="00C21612">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inventory </w:t>
            </w:r>
            <w:r w:rsidRPr="001A3DF2">
              <w:rPr>
                <w:rFonts w:ascii="Times New Roman" w:eastAsia="Times New Roman" w:hAnsi="Times New Roman" w:cs="Times New Roman"/>
                <w:sz w:val="24"/>
                <w:szCs w:val="24"/>
              </w:rPr>
              <w:t>that include:</w:t>
            </w:r>
          </w:p>
          <w:p w:rsidR="00CC5949" w:rsidRPr="00CC5949" w:rsidRDefault="00C21612" w:rsidP="00E65A9B">
            <w:pPr>
              <w:spacing w:before="120" w:after="120" w:line="240" w:lineRule="auto"/>
              <w:ind w:left="360"/>
              <w:rPr>
                <w:rFonts w:ascii="Times New Roman" w:eastAsia="Times New Roman" w:hAnsi="Times New Roman" w:cs="Times New Roman"/>
                <w:sz w:val="24"/>
                <w:szCs w:val="24"/>
              </w:rPr>
            </w:pPr>
            <w:r w:rsidRPr="00C21612">
              <w:rPr>
                <w:rFonts w:ascii="Times New Roman" w:eastAsia="Times New Roman" w:hAnsi="Times New Roman" w:cs="Times New Roman"/>
                <w:sz w:val="24"/>
                <w:szCs w:val="24"/>
              </w:rPr>
              <w:t>At least monthly, verif</w:t>
            </w:r>
            <w:r>
              <w:rPr>
                <w:rFonts w:ascii="Times New Roman" w:eastAsia="Times New Roman" w:hAnsi="Times New Roman" w:cs="Times New Roman"/>
                <w:sz w:val="24"/>
                <w:szCs w:val="24"/>
              </w:rPr>
              <w:t xml:space="preserve">ication of the </w:t>
            </w:r>
            <w:r w:rsidRPr="00C21612">
              <w:rPr>
                <w:rFonts w:ascii="Times New Roman" w:eastAsia="Times New Roman" w:hAnsi="Times New Roman" w:cs="Times New Roman"/>
                <w:sz w:val="24"/>
                <w:szCs w:val="24"/>
              </w:rPr>
              <w:t xml:space="preserve">receipt, issuance, and use of controlled inventory, including, but not limited to, bingo cards, pull tabs, playing cards, keys, </w:t>
            </w:r>
            <w:r>
              <w:rPr>
                <w:rFonts w:ascii="Times New Roman" w:eastAsia="Times New Roman" w:hAnsi="Times New Roman" w:cs="Times New Roman"/>
                <w:sz w:val="24"/>
                <w:szCs w:val="24"/>
              </w:rPr>
              <w:t xml:space="preserve">and </w:t>
            </w:r>
            <w:r w:rsidRPr="00C21612">
              <w:rPr>
                <w:rFonts w:ascii="Times New Roman" w:eastAsia="Times New Roman" w:hAnsi="Times New Roman" w:cs="Times New Roman"/>
                <w:sz w:val="24"/>
                <w:szCs w:val="24"/>
              </w:rPr>
              <w:t>pre-numbered and/or multi-part forms</w:t>
            </w:r>
            <w:r w:rsidR="00CC5949" w:rsidRPr="00CC5949">
              <w:rPr>
                <w:rFonts w:ascii="Times New Roman" w:eastAsia="Times New Roman" w:hAnsi="Times New Roman" w:cs="Times New Roman"/>
                <w:sz w:val="24"/>
                <w:szCs w:val="24"/>
              </w:rPr>
              <w:t>?  (</w:t>
            </w:r>
            <w:r w:rsidR="00006C85" w:rsidRPr="00006C85">
              <w:rPr>
                <w:rFonts w:ascii="Times New Roman" w:eastAsia="Times New Roman" w:hAnsi="Times New Roman" w:cs="Times New Roman"/>
                <w:sz w:val="24"/>
                <w:szCs w:val="24"/>
              </w:rPr>
              <w:t xml:space="preserve">Review SICS and </w:t>
            </w:r>
            <w:r w:rsidR="00006C85">
              <w:rPr>
                <w:rFonts w:ascii="Times New Roman" w:eastAsia="Times New Roman" w:hAnsi="Times New Roman" w:cs="Times New Roman"/>
                <w:sz w:val="24"/>
                <w:szCs w:val="24"/>
              </w:rPr>
              <w:t>e</w:t>
            </w:r>
            <w:r w:rsidR="00CC5949" w:rsidRPr="00CC5949">
              <w:rPr>
                <w:rFonts w:ascii="Times New Roman" w:eastAsia="Times New Roman" w:hAnsi="Times New Roman" w:cs="Times New Roman"/>
                <w:sz w:val="24"/>
                <w:szCs w:val="24"/>
              </w:rPr>
              <w:t>xamination of records)</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1260" w:type="dxa"/>
            <w:gridSpan w:val="2"/>
            <w:tcBorders>
              <w:top w:val="single" w:sz="4" w:space="0" w:color="auto"/>
              <w:left w:val="nil"/>
              <w:bottom w:val="single" w:sz="4" w:space="0" w:color="auto"/>
              <w:right w:val="nil"/>
            </w:tcBorders>
            <w:shd w:val="clear" w:color="auto" w:fill="auto"/>
          </w:tcPr>
          <w:p w:rsidR="00C21612" w:rsidRDefault="00C21612" w:rsidP="00CC5949">
            <w:pPr>
              <w:spacing w:after="0" w:line="240" w:lineRule="auto"/>
              <w:rPr>
                <w:rFonts w:ascii="Times New Roman" w:eastAsia="Times New Roman" w:hAnsi="Times New Roman" w:cs="Times New Roman"/>
              </w:rPr>
            </w:pPr>
          </w:p>
          <w:p w:rsidR="00C21612" w:rsidRDefault="00C21612" w:rsidP="00CC5949">
            <w:pPr>
              <w:spacing w:after="0" w:line="240" w:lineRule="auto"/>
              <w:rPr>
                <w:rFonts w:ascii="Times New Roman" w:eastAsia="Times New Roman" w:hAnsi="Times New Roman" w:cs="Times New Roman"/>
              </w:rPr>
            </w:pPr>
          </w:p>
          <w:p w:rsidR="00C21612" w:rsidRDefault="00C21612" w:rsidP="00CC5949">
            <w:pPr>
              <w:spacing w:after="0" w:line="240" w:lineRule="auto"/>
              <w:rPr>
                <w:rFonts w:ascii="Times New Roman" w:eastAsia="Times New Roman" w:hAnsi="Times New Roman" w:cs="Times New Roman"/>
              </w:rPr>
            </w:pP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543.24(d)</w:t>
            </w:r>
          </w:p>
          <w:p w:rsidR="00CC5949" w:rsidRPr="00CC5949" w:rsidRDefault="00CC5949" w:rsidP="00CC5949">
            <w:pPr>
              <w:spacing w:after="0" w:line="240" w:lineRule="auto"/>
              <w:rPr>
                <w:rFonts w:ascii="Times New Roman" w:eastAsia="Times New Roman" w:hAnsi="Times New Roman" w:cs="Times New Roman"/>
              </w:rPr>
            </w:pPr>
            <w:r w:rsidRPr="00CC5949">
              <w:rPr>
                <w:rFonts w:ascii="Times New Roman" w:eastAsia="Times New Roman" w:hAnsi="Times New Roman" w:cs="Times New Roman"/>
              </w:rPr>
              <w:t>(10)(</w:t>
            </w:r>
            <w:proofErr w:type="spellStart"/>
            <w:r w:rsidRPr="00CC5949">
              <w:rPr>
                <w:rFonts w:ascii="Times New Roman" w:eastAsia="Times New Roman" w:hAnsi="Times New Roman" w:cs="Times New Roman"/>
              </w:rPr>
              <w:t>i</w:t>
            </w:r>
            <w:proofErr w:type="spellEnd"/>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r w:rsidR="00CC5949" w:rsidRPr="00CC5949" w:rsidTr="00BF36BD">
        <w:trPr>
          <w:gridAfter w:val="1"/>
          <w:wAfter w:w="360" w:type="dxa"/>
        </w:trPr>
        <w:tc>
          <w:tcPr>
            <w:tcW w:w="720" w:type="dxa"/>
            <w:tcBorders>
              <w:top w:val="single" w:sz="4" w:space="0" w:color="auto"/>
              <w:left w:val="nil"/>
              <w:bottom w:val="single" w:sz="4" w:space="0" w:color="auto"/>
              <w:right w:val="nil"/>
            </w:tcBorders>
            <w:shd w:val="clear" w:color="auto" w:fill="auto"/>
          </w:tcPr>
          <w:p w:rsidR="00CC5949" w:rsidRPr="00CC5949" w:rsidRDefault="00802AF2" w:rsidP="00CC5949">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CC5949" w:rsidRPr="00CC5949">
              <w:rPr>
                <w:rFonts w:ascii="Times New Roman" w:eastAsia="Times New Roman" w:hAnsi="Times New Roman" w:cs="Times New Roman"/>
                <w:sz w:val="24"/>
                <w:szCs w:val="24"/>
              </w:rPr>
              <w:t>.</w:t>
            </w:r>
          </w:p>
        </w:tc>
        <w:tc>
          <w:tcPr>
            <w:tcW w:w="5220" w:type="dxa"/>
            <w:tcBorders>
              <w:top w:val="single" w:sz="4" w:space="0" w:color="auto"/>
              <w:left w:val="nil"/>
              <w:bottom w:val="single" w:sz="4" w:space="0" w:color="auto"/>
              <w:right w:val="nil"/>
            </w:tcBorders>
            <w:shd w:val="clear" w:color="auto" w:fill="auto"/>
          </w:tcPr>
          <w:p w:rsidR="00057D22" w:rsidRDefault="00057D22" w:rsidP="00057D22">
            <w:pPr>
              <w:spacing w:before="120" w:after="120" w:line="240" w:lineRule="auto"/>
              <w:rPr>
                <w:rFonts w:ascii="Times New Roman" w:eastAsia="Times New Roman" w:hAnsi="Times New Roman" w:cs="Times New Roman"/>
                <w:sz w:val="24"/>
                <w:szCs w:val="24"/>
              </w:rPr>
            </w:pPr>
            <w:r w:rsidRPr="001A3DF2">
              <w:rPr>
                <w:rFonts w:ascii="Times New Roman" w:eastAsia="Times New Roman" w:hAnsi="Times New Roman" w:cs="Times New Roman"/>
                <w:sz w:val="24"/>
                <w:szCs w:val="24"/>
              </w:rPr>
              <w:t xml:space="preserve">Are controls established and procedures implemented for the audit of </w:t>
            </w:r>
            <w:r>
              <w:rPr>
                <w:rFonts w:ascii="Times New Roman" w:eastAsia="Times New Roman" w:hAnsi="Times New Roman" w:cs="Times New Roman"/>
                <w:sz w:val="24"/>
                <w:szCs w:val="24"/>
              </w:rPr>
              <w:t xml:space="preserve">inventory </w:t>
            </w:r>
            <w:r w:rsidRPr="001A3DF2">
              <w:rPr>
                <w:rFonts w:ascii="Times New Roman" w:eastAsia="Times New Roman" w:hAnsi="Times New Roman" w:cs="Times New Roman"/>
                <w:sz w:val="24"/>
                <w:szCs w:val="24"/>
              </w:rPr>
              <w:t>that include:</w:t>
            </w:r>
          </w:p>
          <w:p w:rsidR="00CC5949" w:rsidRPr="00CC5949" w:rsidRDefault="00057D22" w:rsidP="00E65A9B">
            <w:pPr>
              <w:spacing w:before="120" w:after="1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Periodic calculation of </w:t>
            </w:r>
            <w:r w:rsidR="00CC5949" w:rsidRPr="00CC5949">
              <w:rPr>
                <w:rFonts w:ascii="Times New Roman" w:eastAsia="Times New Roman" w:hAnsi="Times New Roman" w:cs="Times New Roman"/>
                <w:sz w:val="24"/>
                <w:szCs w:val="24"/>
              </w:rPr>
              <w:t>minimum bankroll to ensure that the gaming operation maintains cash in an amount sufficient to satisfy the gaming operation's obligations?</w:t>
            </w:r>
            <w:r w:rsidR="00D92A3B">
              <w:rPr>
                <w:rFonts w:ascii="Times New Roman" w:eastAsia="Times New Roman" w:hAnsi="Times New Roman" w:cs="Times New Roman"/>
                <w:sz w:val="24"/>
                <w:szCs w:val="24"/>
              </w:rPr>
              <w:t xml:space="preserve"> </w:t>
            </w:r>
            <w:r w:rsidR="00CC5949" w:rsidRPr="00CC5949">
              <w:rPr>
                <w:rFonts w:ascii="Times New Roman" w:eastAsia="Times New Roman" w:hAnsi="Times New Roman" w:cs="Times New Roman"/>
                <w:sz w:val="24"/>
                <w:szCs w:val="24"/>
              </w:rPr>
              <w:t xml:space="preserve"> (</w:t>
            </w:r>
            <w:r w:rsidR="00006C85" w:rsidRPr="00C21612">
              <w:rPr>
                <w:rFonts w:ascii="Times New Roman" w:eastAsia="Times New Roman" w:hAnsi="Times New Roman" w:cs="Times New Roman"/>
                <w:sz w:val="24"/>
                <w:szCs w:val="24"/>
              </w:rPr>
              <w:t xml:space="preserve">Review SICS and </w:t>
            </w:r>
            <w:r w:rsidR="00006C85">
              <w:rPr>
                <w:rFonts w:ascii="Times New Roman" w:eastAsia="Times New Roman" w:hAnsi="Times New Roman" w:cs="Times New Roman"/>
                <w:sz w:val="24"/>
                <w:szCs w:val="24"/>
              </w:rPr>
              <w:t>r</w:t>
            </w:r>
            <w:r w:rsidR="00CC5949" w:rsidRPr="00CC5949">
              <w:rPr>
                <w:rFonts w:ascii="Times New Roman" w:eastAsia="Times New Roman" w:hAnsi="Times New Roman" w:cs="Times New Roman"/>
                <w:sz w:val="24"/>
                <w:szCs w:val="24"/>
              </w:rPr>
              <w:t>eview supporting documentation)</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72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7B0A5E" w:rsidRDefault="007B0A5E" w:rsidP="00CC5949">
            <w:pPr>
              <w:spacing w:after="0" w:line="240" w:lineRule="auto"/>
              <w:jc w:val="center"/>
              <w:rPr>
                <w:rFonts w:ascii="Times New Roman" w:eastAsia="Times New Roman" w:hAnsi="Times New Roman" w:cs="Times New Roman"/>
                <w:sz w:val="24"/>
                <w:szCs w:val="24"/>
              </w:rPr>
            </w:pPr>
          </w:p>
          <w:p w:rsidR="00CC5949" w:rsidRPr="00CC5949" w:rsidRDefault="00CC5949" w:rsidP="00CC5949">
            <w:pPr>
              <w:spacing w:after="0" w:line="240" w:lineRule="auto"/>
              <w:jc w:val="center"/>
              <w:rPr>
                <w:rFonts w:ascii="Times New Roman" w:eastAsia="Times New Roman" w:hAnsi="Times New Roman" w:cs="Times New Roman"/>
                <w:sz w:val="24"/>
                <w:szCs w:val="24"/>
              </w:rPr>
            </w:pPr>
            <w:r w:rsidRPr="00CC5949">
              <w:rPr>
                <w:rFonts w:ascii="Times New Roman" w:eastAsia="Times New Roman" w:hAnsi="Times New Roman" w:cs="Times New Roman"/>
                <w:sz w:val="24"/>
                <w:szCs w:val="24"/>
              </w:rPr>
              <w:t>____</w:t>
            </w:r>
          </w:p>
        </w:tc>
        <w:tc>
          <w:tcPr>
            <w:tcW w:w="900" w:type="dxa"/>
            <w:tcBorders>
              <w:top w:val="single" w:sz="4" w:space="0" w:color="auto"/>
              <w:left w:val="nil"/>
              <w:bottom w:val="single" w:sz="4" w:space="0" w:color="auto"/>
              <w:right w:val="nil"/>
            </w:tcBorders>
            <w:shd w:val="clear" w:color="auto" w:fill="auto"/>
            <w:vAlign w:val="center"/>
          </w:tcPr>
          <w:p w:rsidR="007B0A5E" w:rsidRDefault="007B0A5E" w:rsidP="00CC5949">
            <w:pPr>
              <w:spacing w:after="0" w:line="240" w:lineRule="auto"/>
              <w:jc w:val="center"/>
              <w:rPr>
                <w:rFonts w:ascii="Times New Roman" w:eastAsia="Times New Roman" w:hAnsi="Times New Roman" w:cs="Times New Roman"/>
              </w:rPr>
            </w:pPr>
          </w:p>
          <w:p w:rsidR="007B0A5E" w:rsidRDefault="007B0A5E" w:rsidP="00CC5949">
            <w:pPr>
              <w:spacing w:after="0" w:line="240" w:lineRule="auto"/>
              <w:jc w:val="center"/>
              <w:rPr>
                <w:rFonts w:ascii="Times New Roman" w:eastAsia="Times New Roman" w:hAnsi="Times New Roman" w:cs="Times New Roman"/>
              </w:rPr>
            </w:pPr>
          </w:p>
          <w:p w:rsidR="007B0A5E" w:rsidRDefault="007B0A5E" w:rsidP="00CC5949">
            <w:pPr>
              <w:spacing w:after="0" w:line="240" w:lineRule="auto"/>
              <w:jc w:val="center"/>
              <w:rPr>
                <w:rFonts w:ascii="Times New Roman" w:eastAsia="Times New Roman" w:hAnsi="Times New Roman" w:cs="Times New Roman"/>
              </w:rPr>
            </w:pPr>
          </w:p>
          <w:p w:rsidR="007B0A5E" w:rsidRDefault="007B0A5E" w:rsidP="00CC5949">
            <w:pPr>
              <w:spacing w:after="0" w:line="240" w:lineRule="auto"/>
              <w:jc w:val="center"/>
              <w:rPr>
                <w:rFonts w:ascii="Times New Roman" w:eastAsia="Times New Roman" w:hAnsi="Times New Roman" w:cs="Times New Roman"/>
              </w:rPr>
            </w:pPr>
          </w:p>
          <w:p w:rsidR="00CC5949" w:rsidRPr="00CC5949" w:rsidRDefault="00CC5949" w:rsidP="00CC5949">
            <w:pPr>
              <w:spacing w:after="0" w:line="240" w:lineRule="auto"/>
              <w:jc w:val="center"/>
              <w:rPr>
                <w:rFonts w:ascii="Times New Roman" w:eastAsia="Times New Roman" w:hAnsi="Times New Roman" w:cs="Times New Roman"/>
              </w:rPr>
            </w:pPr>
            <w:r w:rsidRPr="00CC5949">
              <w:rPr>
                <w:rFonts w:ascii="Times New Roman" w:eastAsia="Times New Roman" w:hAnsi="Times New Roman" w:cs="Times New Roman"/>
              </w:rPr>
              <w:t>543.24</w:t>
            </w:r>
          </w:p>
          <w:p w:rsidR="00CC5949" w:rsidRPr="00CC5949" w:rsidRDefault="00CC5949" w:rsidP="00CC5949">
            <w:pPr>
              <w:spacing w:after="0" w:line="240" w:lineRule="auto"/>
              <w:jc w:val="center"/>
              <w:rPr>
                <w:rFonts w:ascii="Times New Roman" w:eastAsia="Times New Roman" w:hAnsi="Times New Roman" w:cs="Times New Roman"/>
              </w:rPr>
            </w:pPr>
            <w:r w:rsidRPr="00CC5949">
              <w:rPr>
                <w:rFonts w:ascii="Times New Roman" w:eastAsia="Times New Roman" w:hAnsi="Times New Roman" w:cs="Times New Roman"/>
              </w:rPr>
              <w:t>(d)(10)(i</w:t>
            </w:r>
            <w:r w:rsidR="00057D22">
              <w:rPr>
                <w:rFonts w:ascii="Times New Roman" w:eastAsia="Times New Roman" w:hAnsi="Times New Roman" w:cs="Times New Roman"/>
              </w:rPr>
              <w:t>i</w:t>
            </w:r>
            <w:r w:rsidRPr="00CC5949">
              <w:rPr>
                <w:rFonts w:ascii="Times New Roman" w:eastAsia="Times New Roman" w:hAnsi="Times New Roman" w:cs="Times New Roman"/>
              </w:rPr>
              <w:t>)</w:t>
            </w:r>
          </w:p>
        </w:tc>
        <w:tc>
          <w:tcPr>
            <w:tcW w:w="2340" w:type="dxa"/>
            <w:gridSpan w:val="2"/>
            <w:tcBorders>
              <w:top w:val="single" w:sz="4" w:space="0" w:color="auto"/>
              <w:left w:val="nil"/>
              <w:bottom w:val="single" w:sz="4" w:space="0" w:color="auto"/>
              <w:right w:val="nil"/>
            </w:tcBorders>
            <w:shd w:val="clear" w:color="auto" w:fill="auto"/>
          </w:tcPr>
          <w:p w:rsidR="00CC5949" w:rsidRPr="00CC5949" w:rsidRDefault="00CC5949" w:rsidP="00CC5949">
            <w:pPr>
              <w:spacing w:before="120" w:after="120" w:line="240" w:lineRule="auto"/>
              <w:rPr>
                <w:rFonts w:ascii="Times New Roman" w:eastAsia="Times New Roman" w:hAnsi="Times New Roman" w:cs="Times New Roman"/>
              </w:rPr>
            </w:pPr>
          </w:p>
        </w:tc>
      </w:tr>
    </w:tbl>
    <w:p w:rsidR="00CC5949" w:rsidRPr="00CC5949" w:rsidRDefault="00CC5949" w:rsidP="00CC5949">
      <w:pPr>
        <w:spacing w:after="0" w:line="240" w:lineRule="auto"/>
        <w:rPr>
          <w:rFonts w:ascii="Times New Roman" w:eastAsia="Times New Roman" w:hAnsi="Times New Roman" w:cs="Times New Roman"/>
          <w:sz w:val="24"/>
          <w:szCs w:val="24"/>
        </w:rPr>
      </w:pPr>
    </w:p>
    <w:p w:rsidR="002650CC" w:rsidRDefault="002650CC"/>
    <w:sectPr w:rsidR="002650CC" w:rsidSect="00BF36BD">
      <w:headerReference w:type="even" r:id="rId9"/>
      <w:headerReference w:type="default" r:id="rId10"/>
      <w:footerReference w:type="even" r:id="rId11"/>
      <w:footerReference w:type="default" r:id="rId12"/>
      <w:headerReference w:type="first" r:id="rId13"/>
      <w:footerReference w:type="first" r:id="rId14"/>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64" w:rsidRDefault="009D3664" w:rsidP="00CC5949">
      <w:pPr>
        <w:spacing w:after="0" w:line="240" w:lineRule="auto"/>
      </w:pPr>
      <w:r>
        <w:separator/>
      </w:r>
    </w:p>
  </w:endnote>
  <w:endnote w:type="continuationSeparator" w:id="0">
    <w:p w:rsidR="009D3664" w:rsidRDefault="009D3664" w:rsidP="00CC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12" w:rsidRDefault="00C21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12" w:rsidRDefault="00C21612" w:rsidP="00BF36BD">
    <w:pPr>
      <w:pStyle w:val="Footer"/>
      <w:jc w:val="right"/>
    </w:pPr>
    <w:r>
      <w:t xml:space="preserve">Page </w:t>
    </w:r>
    <w:r>
      <w:fldChar w:fldCharType="begin"/>
    </w:r>
    <w:r>
      <w:instrText xml:space="preserve"> PAGE </w:instrText>
    </w:r>
    <w:r>
      <w:fldChar w:fldCharType="separate"/>
    </w:r>
    <w:r w:rsidR="00630856">
      <w:rPr>
        <w:noProof/>
      </w:rPr>
      <w:t>1</w:t>
    </w:r>
    <w:r>
      <w:fldChar w:fldCharType="end"/>
    </w:r>
    <w:r>
      <w:t xml:space="preserve"> of </w:t>
    </w:r>
    <w:fldSimple w:instr=" NUMPAGES ">
      <w:r w:rsidR="00630856">
        <w:rPr>
          <w:noProof/>
        </w:rPr>
        <w:t>12</w:t>
      </w:r>
    </w:fldSimple>
    <w:r>
      <w:t xml:space="preserve"> </w:t>
    </w:r>
  </w:p>
  <w:p w:rsidR="00C21612" w:rsidRDefault="00C21612" w:rsidP="00BF36B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12" w:rsidRDefault="00C21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64" w:rsidRDefault="009D3664" w:rsidP="00CC5949">
      <w:pPr>
        <w:spacing w:after="0" w:line="240" w:lineRule="auto"/>
      </w:pPr>
      <w:r>
        <w:separator/>
      </w:r>
    </w:p>
  </w:footnote>
  <w:footnote w:type="continuationSeparator" w:id="0">
    <w:p w:rsidR="009D3664" w:rsidRDefault="009D3664" w:rsidP="00CC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12" w:rsidRDefault="00C21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12" w:rsidRPr="001023DC" w:rsidRDefault="00C21612" w:rsidP="00BF36BD">
    <w:pPr>
      <w:pStyle w:val="Header"/>
      <w:jc w:val="center"/>
      <w:rPr>
        <w:b/>
        <w:i/>
        <w:sz w:val="28"/>
        <w:szCs w:val="28"/>
      </w:rPr>
    </w:pPr>
    <w:r w:rsidRPr="001023DC">
      <w:rPr>
        <w:b/>
        <w:i/>
        <w:sz w:val="28"/>
        <w:szCs w:val="28"/>
      </w:rPr>
      <w:t>NATIONAL INDIAN GAMING COMMISSION</w:t>
    </w:r>
  </w:p>
  <w:p w:rsidR="00C21612" w:rsidRDefault="00C21612" w:rsidP="00BF36BD">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C21612" w:rsidRPr="001023DC" w:rsidRDefault="00C21612" w:rsidP="00BF36BD">
    <w:pPr>
      <w:pStyle w:val="Header"/>
      <w:jc w:val="center"/>
      <w:rPr>
        <w:i/>
      </w:rPr>
    </w:pPr>
    <w:r>
      <w:rPr>
        <w:b/>
        <w:i/>
        <w:sz w:val="28"/>
        <w:szCs w:val="28"/>
      </w:rPr>
      <w:t>AUDITING REVENUE (ARV)</w:t>
    </w:r>
  </w:p>
  <w:tbl>
    <w:tblPr>
      <w:tblW w:w="11340" w:type="dxa"/>
      <w:tblInd w:w="-972" w:type="dxa"/>
      <w:tblLayout w:type="fixed"/>
      <w:tblLook w:val="01E0" w:firstRow="1" w:lastRow="1" w:firstColumn="1" w:lastColumn="1" w:noHBand="0" w:noVBand="0"/>
    </w:tblPr>
    <w:tblGrid>
      <w:gridCol w:w="540"/>
      <w:gridCol w:w="5400"/>
      <w:gridCol w:w="720"/>
      <w:gridCol w:w="720"/>
      <w:gridCol w:w="720"/>
      <w:gridCol w:w="1260"/>
      <w:gridCol w:w="1980"/>
    </w:tblGrid>
    <w:tr w:rsidR="00C21612" w:rsidTr="00BF36BD">
      <w:tc>
        <w:tcPr>
          <w:tcW w:w="540" w:type="dxa"/>
          <w:shd w:val="clear" w:color="auto" w:fill="auto"/>
          <w:vAlign w:val="bottom"/>
        </w:tcPr>
        <w:p w:rsidR="00C21612" w:rsidRPr="00CC5949" w:rsidRDefault="00C21612" w:rsidP="00BF36BD">
          <w:pPr>
            <w:jc w:val="center"/>
            <w:rPr>
              <w:rFonts w:ascii="Times New Roman" w:hAnsi="Times New Roman" w:cs="Times New Roman"/>
              <w:b/>
              <w:i/>
            </w:rPr>
          </w:pPr>
          <w:r w:rsidRPr="00CC5949">
            <w:rPr>
              <w:rFonts w:ascii="Times New Roman" w:hAnsi="Times New Roman" w:cs="Times New Roman"/>
              <w:b/>
              <w:i/>
            </w:rPr>
            <w:t>#</w:t>
          </w:r>
        </w:p>
      </w:tc>
      <w:tc>
        <w:tcPr>
          <w:tcW w:w="5400" w:type="dxa"/>
          <w:shd w:val="clear" w:color="auto" w:fill="auto"/>
          <w:vAlign w:val="bottom"/>
        </w:tcPr>
        <w:p w:rsidR="00C21612" w:rsidRPr="00CC5949" w:rsidRDefault="00C21612" w:rsidP="00BF36BD">
          <w:pPr>
            <w:rPr>
              <w:rFonts w:ascii="Times New Roman" w:hAnsi="Times New Roman" w:cs="Times New Roman"/>
              <w:b/>
              <w:i/>
            </w:rPr>
          </w:pPr>
          <w:r w:rsidRPr="00CC5949">
            <w:rPr>
              <w:rFonts w:ascii="Times New Roman" w:hAnsi="Times New Roman" w:cs="Times New Roman"/>
              <w:b/>
              <w:i/>
            </w:rPr>
            <w:t>MICS QUESTION</w:t>
          </w:r>
        </w:p>
      </w:tc>
      <w:tc>
        <w:tcPr>
          <w:tcW w:w="720" w:type="dxa"/>
          <w:shd w:val="clear" w:color="auto" w:fill="auto"/>
          <w:vAlign w:val="bottom"/>
        </w:tcPr>
        <w:p w:rsidR="00C21612" w:rsidRPr="00CC5949" w:rsidRDefault="00C21612" w:rsidP="00BF36BD">
          <w:pPr>
            <w:jc w:val="center"/>
            <w:rPr>
              <w:rFonts w:ascii="Times New Roman" w:hAnsi="Times New Roman" w:cs="Times New Roman"/>
              <w:b/>
              <w:i/>
            </w:rPr>
          </w:pPr>
          <w:r w:rsidRPr="00CC5949">
            <w:rPr>
              <w:rFonts w:ascii="Times New Roman" w:hAnsi="Times New Roman" w:cs="Times New Roman"/>
              <w:b/>
              <w:i/>
            </w:rPr>
            <w:t>YES</w:t>
          </w:r>
        </w:p>
      </w:tc>
      <w:tc>
        <w:tcPr>
          <w:tcW w:w="720" w:type="dxa"/>
          <w:shd w:val="clear" w:color="auto" w:fill="auto"/>
          <w:vAlign w:val="bottom"/>
        </w:tcPr>
        <w:p w:rsidR="00C21612" w:rsidRPr="00CC5949" w:rsidRDefault="00C21612" w:rsidP="00BF36BD">
          <w:pPr>
            <w:jc w:val="center"/>
            <w:rPr>
              <w:rFonts w:ascii="Times New Roman" w:hAnsi="Times New Roman" w:cs="Times New Roman"/>
              <w:b/>
              <w:i/>
            </w:rPr>
          </w:pPr>
          <w:r w:rsidRPr="00CC5949">
            <w:rPr>
              <w:rFonts w:ascii="Times New Roman" w:hAnsi="Times New Roman" w:cs="Times New Roman"/>
              <w:b/>
              <w:i/>
            </w:rPr>
            <w:t>NO</w:t>
          </w:r>
        </w:p>
      </w:tc>
      <w:tc>
        <w:tcPr>
          <w:tcW w:w="720" w:type="dxa"/>
          <w:shd w:val="clear" w:color="auto" w:fill="auto"/>
          <w:vAlign w:val="bottom"/>
        </w:tcPr>
        <w:p w:rsidR="00C21612" w:rsidRPr="00CC5949" w:rsidRDefault="00C21612" w:rsidP="00BF36BD">
          <w:pPr>
            <w:jc w:val="center"/>
            <w:rPr>
              <w:rFonts w:ascii="Times New Roman" w:hAnsi="Times New Roman" w:cs="Times New Roman"/>
              <w:b/>
              <w:i/>
            </w:rPr>
          </w:pPr>
          <w:r w:rsidRPr="00CC5949">
            <w:rPr>
              <w:rFonts w:ascii="Times New Roman" w:hAnsi="Times New Roman" w:cs="Times New Roman"/>
              <w:b/>
              <w:i/>
            </w:rPr>
            <w:t>W/P REF</w:t>
          </w:r>
        </w:p>
      </w:tc>
      <w:tc>
        <w:tcPr>
          <w:tcW w:w="1260" w:type="dxa"/>
          <w:shd w:val="clear" w:color="auto" w:fill="auto"/>
          <w:vAlign w:val="bottom"/>
        </w:tcPr>
        <w:p w:rsidR="00C21612" w:rsidRPr="00CC5949" w:rsidRDefault="00C21612" w:rsidP="00BF36BD">
          <w:pPr>
            <w:jc w:val="center"/>
            <w:rPr>
              <w:rFonts w:ascii="Times New Roman" w:hAnsi="Times New Roman" w:cs="Times New Roman"/>
              <w:b/>
              <w:i/>
            </w:rPr>
          </w:pPr>
          <w:r w:rsidRPr="00CC5949">
            <w:rPr>
              <w:rFonts w:ascii="Times New Roman" w:hAnsi="Times New Roman" w:cs="Times New Roman"/>
              <w:b/>
              <w:i/>
            </w:rPr>
            <w:t>MICS</w:t>
          </w:r>
        </w:p>
      </w:tc>
      <w:tc>
        <w:tcPr>
          <w:tcW w:w="1980" w:type="dxa"/>
          <w:shd w:val="clear" w:color="auto" w:fill="auto"/>
          <w:vAlign w:val="bottom"/>
        </w:tcPr>
        <w:p w:rsidR="00C21612" w:rsidRPr="00CC5949" w:rsidRDefault="00C21612" w:rsidP="00BF36BD">
          <w:pPr>
            <w:jc w:val="center"/>
            <w:rPr>
              <w:rFonts w:ascii="Times New Roman" w:hAnsi="Times New Roman" w:cs="Times New Roman"/>
              <w:b/>
              <w:i/>
            </w:rPr>
          </w:pPr>
          <w:r w:rsidRPr="00CC5949">
            <w:rPr>
              <w:rFonts w:ascii="Times New Roman" w:hAnsi="Times New Roman" w:cs="Times New Roman"/>
              <w:b/>
              <w:i/>
            </w:rPr>
            <w:t>COMMENT</w:t>
          </w:r>
        </w:p>
      </w:tc>
    </w:tr>
  </w:tbl>
  <w:p w:rsidR="00C21612" w:rsidRDefault="00C216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12" w:rsidRDefault="00C21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49"/>
    <w:rsid w:val="00005102"/>
    <w:rsid w:val="00006C85"/>
    <w:rsid w:val="00022A1E"/>
    <w:rsid w:val="00057D22"/>
    <w:rsid w:val="000A642C"/>
    <w:rsid w:val="0018247C"/>
    <w:rsid w:val="00183E08"/>
    <w:rsid w:val="001A3DF2"/>
    <w:rsid w:val="001D445F"/>
    <w:rsid w:val="001E758F"/>
    <w:rsid w:val="001F2FEB"/>
    <w:rsid w:val="00202ABC"/>
    <w:rsid w:val="0020770C"/>
    <w:rsid w:val="0021343F"/>
    <w:rsid w:val="002650CC"/>
    <w:rsid w:val="002E20C5"/>
    <w:rsid w:val="00314694"/>
    <w:rsid w:val="003271D6"/>
    <w:rsid w:val="003A6673"/>
    <w:rsid w:val="004370B1"/>
    <w:rsid w:val="004464D2"/>
    <w:rsid w:val="004710F5"/>
    <w:rsid w:val="00500DD4"/>
    <w:rsid w:val="00561291"/>
    <w:rsid w:val="00582E41"/>
    <w:rsid w:val="005A3E64"/>
    <w:rsid w:val="005D3A29"/>
    <w:rsid w:val="00630856"/>
    <w:rsid w:val="006A2D02"/>
    <w:rsid w:val="006C33CE"/>
    <w:rsid w:val="00763E3B"/>
    <w:rsid w:val="00776FBD"/>
    <w:rsid w:val="007953EC"/>
    <w:rsid w:val="007A23C0"/>
    <w:rsid w:val="007B0A5E"/>
    <w:rsid w:val="00802AF2"/>
    <w:rsid w:val="00836203"/>
    <w:rsid w:val="008404E2"/>
    <w:rsid w:val="00907B3B"/>
    <w:rsid w:val="00917D23"/>
    <w:rsid w:val="009511BD"/>
    <w:rsid w:val="009D00CB"/>
    <w:rsid w:val="009D3664"/>
    <w:rsid w:val="00A2511A"/>
    <w:rsid w:val="00AF1715"/>
    <w:rsid w:val="00B634DE"/>
    <w:rsid w:val="00B84391"/>
    <w:rsid w:val="00BF36BD"/>
    <w:rsid w:val="00C21612"/>
    <w:rsid w:val="00C97C97"/>
    <w:rsid w:val="00CC5949"/>
    <w:rsid w:val="00D35318"/>
    <w:rsid w:val="00D53AAA"/>
    <w:rsid w:val="00D92A3B"/>
    <w:rsid w:val="00DF3FD3"/>
    <w:rsid w:val="00E65A9B"/>
    <w:rsid w:val="00E81FDD"/>
    <w:rsid w:val="00ED7F31"/>
    <w:rsid w:val="00F231E4"/>
    <w:rsid w:val="00F7075F"/>
    <w:rsid w:val="00F82EE7"/>
    <w:rsid w:val="00F8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C5949"/>
  </w:style>
  <w:style w:type="table" w:styleId="TableGrid">
    <w:name w:val="Table Grid"/>
    <w:basedOn w:val="TableNormal"/>
    <w:rsid w:val="00CC59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59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C5949"/>
    <w:rPr>
      <w:rFonts w:ascii="Times New Roman" w:eastAsia="Times New Roman" w:hAnsi="Times New Roman" w:cs="Times New Roman"/>
      <w:sz w:val="24"/>
      <w:szCs w:val="24"/>
    </w:rPr>
  </w:style>
  <w:style w:type="paragraph" w:styleId="Footer">
    <w:name w:val="footer"/>
    <w:basedOn w:val="Normal"/>
    <w:link w:val="FooterChar"/>
    <w:rsid w:val="00CC59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C5949"/>
    <w:rPr>
      <w:rFonts w:ascii="Times New Roman" w:eastAsia="Times New Roman" w:hAnsi="Times New Roman" w:cs="Times New Roman"/>
      <w:sz w:val="24"/>
      <w:szCs w:val="24"/>
    </w:rPr>
  </w:style>
  <w:style w:type="paragraph" w:styleId="NormalWeb">
    <w:name w:val="Normal (Web)"/>
    <w:basedOn w:val="Normal"/>
    <w:rsid w:val="00CC5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C5949"/>
    <w:rPr>
      <w:b/>
      <w:bCs/>
    </w:rPr>
  </w:style>
  <w:style w:type="paragraph" w:styleId="BalloonText">
    <w:name w:val="Balloon Text"/>
    <w:basedOn w:val="Normal"/>
    <w:link w:val="BalloonTextChar"/>
    <w:semiHidden/>
    <w:rsid w:val="00CC594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C5949"/>
    <w:rPr>
      <w:rFonts w:ascii="Tahoma" w:eastAsia="Times New Roman" w:hAnsi="Tahoma" w:cs="Tahoma"/>
      <w:sz w:val="16"/>
      <w:szCs w:val="16"/>
    </w:rPr>
  </w:style>
  <w:style w:type="character" w:styleId="CommentReference">
    <w:name w:val="annotation reference"/>
    <w:semiHidden/>
    <w:rsid w:val="00CC5949"/>
    <w:rPr>
      <w:sz w:val="16"/>
      <w:szCs w:val="16"/>
    </w:rPr>
  </w:style>
  <w:style w:type="paragraph" w:styleId="CommentText">
    <w:name w:val="annotation text"/>
    <w:basedOn w:val="Normal"/>
    <w:link w:val="CommentTextChar"/>
    <w:semiHidden/>
    <w:rsid w:val="00CC59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59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949"/>
    <w:rPr>
      <w:b/>
      <w:bCs/>
    </w:rPr>
  </w:style>
  <w:style w:type="character" w:customStyle="1" w:styleId="CommentSubjectChar">
    <w:name w:val="Comment Subject Char"/>
    <w:basedOn w:val="CommentTextChar"/>
    <w:link w:val="CommentSubject"/>
    <w:semiHidden/>
    <w:rsid w:val="00CC5949"/>
    <w:rPr>
      <w:rFonts w:ascii="Times New Roman" w:eastAsia="Times New Roman" w:hAnsi="Times New Roman" w:cs="Times New Roman"/>
      <w:b/>
      <w:bCs/>
      <w:sz w:val="20"/>
      <w:szCs w:val="20"/>
    </w:rPr>
  </w:style>
  <w:style w:type="paragraph" w:styleId="Revision">
    <w:name w:val="Revision"/>
    <w:hidden/>
    <w:uiPriority w:val="99"/>
    <w:semiHidden/>
    <w:rsid w:val="00CC594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C5949"/>
  </w:style>
  <w:style w:type="table" w:styleId="TableGrid">
    <w:name w:val="Table Grid"/>
    <w:basedOn w:val="TableNormal"/>
    <w:rsid w:val="00CC59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59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C5949"/>
    <w:rPr>
      <w:rFonts w:ascii="Times New Roman" w:eastAsia="Times New Roman" w:hAnsi="Times New Roman" w:cs="Times New Roman"/>
      <w:sz w:val="24"/>
      <w:szCs w:val="24"/>
    </w:rPr>
  </w:style>
  <w:style w:type="paragraph" w:styleId="Footer">
    <w:name w:val="footer"/>
    <w:basedOn w:val="Normal"/>
    <w:link w:val="FooterChar"/>
    <w:rsid w:val="00CC59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C5949"/>
    <w:rPr>
      <w:rFonts w:ascii="Times New Roman" w:eastAsia="Times New Roman" w:hAnsi="Times New Roman" w:cs="Times New Roman"/>
      <w:sz w:val="24"/>
      <w:szCs w:val="24"/>
    </w:rPr>
  </w:style>
  <w:style w:type="paragraph" w:styleId="NormalWeb">
    <w:name w:val="Normal (Web)"/>
    <w:basedOn w:val="Normal"/>
    <w:rsid w:val="00CC5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C5949"/>
    <w:rPr>
      <w:b/>
      <w:bCs/>
    </w:rPr>
  </w:style>
  <w:style w:type="paragraph" w:styleId="BalloonText">
    <w:name w:val="Balloon Text"/>
    <w:basedOn w:val="Normal"/>
    <w:link w:val="BalloonTextChar"/>
    <w:semiHidden/>
    <w:rsid w:val="00CC594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C5949"/>
    <w:rPr>
      <w:rFonts w:ascii="Tahoma" w:eastAsia="Times New Roman" w:hAnsi="Tahoma" w:cs="Tahoma"/>
      <w:sz w:val="16"/>
      <w:szCs w:val="16"/>
    </w:rPr>
  </w:style>
  <w:style w:type="character" w:styleId="CommentReference">
    <w:name w:val="annotation reference"/>
    <w:semiHidden/>
    <w:rsid w:val="00CC5949"/>
    <w:rPr>
      <w:sz w:val="16"/>
      <w:szCs w:val="16"/>
    </w:rPr>
  </w:style>
  <w:style w:type="paragraph" w:styleId="CommentText">
    <w:name w:val="annotation text"/>
    <w:basedOn w:val="Normal"/>
    <w:link w:val="CommentTextChar"/>
    <w:semiHidden/>
    <w:rsid w:val="00CC59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59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949"/>
    <w:rPr>
      <w:b/>
      <w:bCs/>
    </w:rPr>
  </w:style>
  <w:style w:type="character" w:customStyle="1" w:styleId="CommentSubjectChar">
    <w:name w:val="Comment Subject Char"/>
    <w:basedOn w:val="CommentTextChar"/>
    <w:link w:val="CommentSubject"/>
    <w:semiHidden/>
    <w:rsid w:val="00CC5949"/>
    <w:rPr>
      <w:rFonts w:ascii="Times New Roman" w:eastAsia="Times New Roman" w:hAnsi="Times New Roman" w:cs="Times New Roman"/>
      <w:b/>
      <w:bCs/>
      <w:sz w:val="20"/>
      <w:szCs w:val="20"/>
    </w:rPr>
  </w:style>
  <w:style w:type="paragraph" w:styleId="Revision">
    <w:name w:val="Revision"/>
    <w:hidden/>
    <w:uiPriority w:val="99"/>
    <w:semiHidden/>
    <w:rsid w:val="00CC594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AAE0F-61BB-4049-8003-19C78B69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18763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Catchpole, Daniel S</dc:creator>
  <cp:lastModifiedBy>Catchpole, Daniel S</cp:lastModifiedBy>
  <cp:revision>3</cp:revision>
  <dcterms:created xsi:type="dcterms:W3CDTF">2014-08-20T18:57:00Z</dcterms:created>
  <dcterms:modified xsi:type="dcterms:W3CDTF">2014-10-01T19:37:00Z</dcterms:modified>
</cp:coreProperties>
</file>