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220"/>
        <w:gridCol w:w="720"/>
        <w:gridCol w:w="720"/>
        <w:gridCol w:w="720"/>
        <w:gridCol w:w="1260"/>
        <w:gridCol w:w="1980"/>
      </w:tblGrid>
      <w:tr w:rsidR="00E905D6" w:rsidRPr="0018657A" w:rsidTr="008B39DD">
        <w:tc>
          <w:tcPr>
            <w:tcW w:w="5940" w:type="dxa"/>
            <w:gridSpan w:val="2"/>
            <w:tcBorders>
              <w:top w:val="single" w:sz="4" w:space="0" w:color="auto"/>
              <w:left w:val="nil"/>
              <w:bottom w:val="single" w:sz="4" w:space="0" w:color="auto"/>
              <w:right w:val="nil"/>
            </w:tcBorders>
            <w:shd w:val="clear" w:color="auto" w:fill="auto"/>
          </w:tcPr>
          <w:p w:rsidR="00E905D6" w:rsidRPr="0018657A" w:rsidRDefault="0063349D" w:rsidP="003A1C9F">
            <w:pPr>
              <w:spacing w:before="120" w:after="120"/>
              <w:rPr>
                <w:b/>
                <w:bCs/>
                <w:sz w:val="28"/>
                <w:szCs w:val="28"/>
              </w:rPr>
            </w:pPr>
            <w:r w:rsidRPr="0063349D">
              <w:rPr>
                <w:b/>
                <w:sz w:val="28"/>
                <w:szCs w:val="28"/>
              </w:rPr>
              <w:t>§</w:t>
            </w:r>
            <w:r w:rsidR="00844B12">
              <w:rPr>
                <w:b/>
                <w:sz w:val="28"/>
                <w:szCs w:val="28"/>
              </w:rPr>
              <w:t xml:space="preserve"> </w:t>
            </w:r>
            <w:r w:rsidRPr="0063349D">
              <w:rPr>
                <w:b/>
                <w:sz w:val="28"/>
                <w:szCs w:val="28"/>
              </w:rPr>
              <w:t>543.8</w:t>
            </w:r>
            <w:r w:rsidR="003A1C9F">
              <w:rPr>
                <w:b/>
                <w:sz w:val="28"/>
                <w:szCs w:val="28"/>
              </w:rPr>
              <w:t xml:space="preserve"> </w:t>
            </w:r>
            <w:r>
              <w:rPr>
                <w:b/>
                <w:sz w:val="28"/>
                <w:szCs w:val="28"/>
              </w:rPr>
              <w:t xml:space="preserve">- </w:t>
            </w:r>
            <w:r w:rsidR="003A1C9F">
              <w:rPr>
                <w:b/>
                <w:sz w:val="28"/>
                <w:szCs w:val="28"/>
              </w:rPr>
              <w:t>B</w:t>
            </w:r>
            <w:r w:rsidR="00E905D6" w:rsidRPr="0018657A">
              <w:rPr>
                <w:b/>
                <w:sz w:val="28"/>
                <w:szCs w:val="28"/>
              </w:rPr>
              <w:t>ingo</w:t>
            </w:r>
          </w:p>
        </w:tc>
        <w:tc>
          <w:tcPr>
            <w:tcW w:w="720" w:type="dxa"/>
            <w:tcBorders>
              <w:top w:val="single" w:sz="4" w:space="0" w:color="auto"/>
              <w:left w:val="nil"/>
              <w:bottom w:val="single" w:sz="4" w:space="0" w:color="auto"/>
              <w:right w:val="nil"/>
            </w:tcBorders>
            <w:shd w:val="clear" w:color="auto" w:fill="auto"/>
            <w:vAlign w:val="center"/>
          </w:tcPr>
          <w:p w:rsidR="00E905D6" w:rsidRPr="0018657A" w:rsidRDefault="00E905D6" w:rsidP="0018657A">
            <w:pPr>
              <w:spacing w:before="120" w:after="120"/>
              <w:jc w:val="center"/>
              <w:rPr>
                <w:sz w:val="22"/>
                <w:szCs w:val="22"/>
              </w:rPr>
            </w:pPr>
          </w:p>
        </w:tc>
        <w:tc>
          <w:tcPr>
            <w:tcW w:w="720" w:type="dxa"/>
            <w:tcBorders>
              <w:top w:val="single" w:sz="4" w:space="0" w:color="auto"/>
              <w:left w:val="nil"/>
              <w:bottom w:val="single" w:sz="4" w:space="0" w:color="auto"/>
              <w:right w:val="nil"/>
            </w:tcBorders>
            <w:shd w:val="clear" w:color="auto" w:fill="auto"/>
            <w:vAlign w:val="center"/>
          </w:tcPr>
          <w:p w:rsidR="00E905D6" w:rsidRPr="0018657A" w:rsidRDefault="00E905D6" w:rsidP="0018657A">
            <w:pPr>
              <w:spacing w:before="120" w:after="120"/>
              <w:jc w:val="center"/>
              <w:rPr>
                <w:sz w:val="22"/>
                <w:szCs w:val="22"/>
              </w:rPr>
            </w:pPr>
          </w:p>
        </w:tc>
        <w:tc>
          <w:tcPr>
            <w:tcW w:w="720" w:type="dxa"/>
            <w:tcBorders>
              <w:top w:val="single" w:sz="4" w:space="0" w:color="auto"/>
              <w:left w:val="nil"/>
              <w:bottom w:val="single" w:sz="4" w:space="0" w:color="auto"/>
              <w:right w:val="nil"/>
            </w:tcBorders>
            <w:shd w:val="clear" w:color="auto" w:fill="auto"/>
            <w:vAlign w:val="center"/>
          </w:tcPr>
          <w:p w:rsidR="00E905D6" w:rsidRPr="0018657A" w:rsidRDefault="00E905D6" w:rsidP="0018657A">
            <w:pPr>
              <w:spacing w:before="120" w:after="120"/>
              <w:jc w:val="center"/>
              <w:rPr>
                <w:sz w:val="22"/>
                <w:szCs w:val="22"/>
              </w:rPr>
            </w:pP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18657A">
            <w:pPr>
              <w:spacing w:before="120" w:after="120"/>
              <w:jc w:val="center"/>
              <w:rPr>
                <w:sz w:val="22"/>
                <w:szCs w:val="22"/>
              </w:rPr>
            </w:pP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nil"/>
              <w:left w:val="nil"/>
              <w:bottom w:val="single" w:sz="4" w:space="0" w:color="auto"/>
              <w:right w:val="nil"/>
            </w:tcBorders>
            <w:shd w:val="clear" w:color="auto" w:fill="auto"/>
          </w:tcPr>
          <w:p w:rsidR="00E905D6" w:rsidRPr="00A1266D" w:rsidRDefault="00E905D6" w:rsidP="0018657A">
            <w:pPr>
              <w:spacing w:before="120" w:after="120"/>
            </w:pPr>
            <w:r w:rsidRPr="0018657A">
              <w:rPr>
                <w:b/>
              </w:rPr>
              <w:t>(a)</w:t>
            </w:r>
          </w:p>
        </w:tc>
        <w:tc>
          <w:tcPr>
            <w:tcW w:w="5220" w:type="dxa"/>
            <w:tcBorders>
              <w:top w:val="nil"/>
              <w:left w:val="nil"/>
              <w:bottom w:val="single" w:sz="4" w:space="0" w:color="auto"/>
              <w:right w:val="nil"/>
            </w:tcBorders>
            <w:shd w:val="clear" w:color="auto" w:fill="auto"/>
          </w:tcPr>
          <w:p w:rsidR="00E905D6" w:rsidRPr="00A1266D" w:rsidRDefault="00E905D6" w:rsidP="0018657A">
            <w:pPr>
              <w:spacing w:before="120" w:after="120"/>
            </w:pPr>
            <w:r w:rsidRPr="0018657A">
              <w:rPr>
                <w:b/>
              </w:rPr>
              <w:t>Supervision</w:t>
            </w:r>
          </w:p>
        </w:tc>
        <w:tc>
          <w:tcPr>
            <w:tcW w:w="720" w:type="dxa"/>
            <w:tcBorders>
              <w:top w:val="nil"/>
              <w:left w:val="nil"/>
              <w:bottom w:val="single" w:sz="4" w:space="0" w:color="auto"/>
              <w:right w:val="nil"/>
            </w:tcBorders>
            <w:shd w:val="clear" w:color="auto" w:fill="auto"/>
            <w:vAlign w:val="center"/>
          </w:tcPr>
          <w:p w:rsidR="00E905D6" w:rsidRPr="00A1266D" w:rsidRDefault="00E905D6" w:rsidP="0018657A">
            <w:pPr>
              <w:jc w:val="center"/>
            </w:pPr>
          </w:p>
        </w:tc>
        <w:tc>
          <w:tcPr>
            <w:tcW w:w="720" w:type="dxa"/>
            <w:tcBorders>
              <w:top w:val="nil"/>
              <w:left w:val="nil"/>
              <w:bottom w:val="single" w:sz="4" w:space="0" w:color="auto"/>
              <w:right w:val="nil"/>
            </w:tcBorders>
            <w:shd w:val="clear" w:color="auto" w:fill="auto"/>
            <w:vAlign w:val="center"/>
          </w:tcPr>
          <w:p w:rsidR="00E905D6" w:rsidRPr="00A1266D" w:rsidRDefault="00E905D6" w:rsidP="0018657A">
            <w:pPr>
              <w:jc w:val="center"/>
            </w:pPr>
          </w:p>
        </w:tc>
        <w:tc>
          <w:tcPr>
            <w:tcW w:w="720" w:type="dxa"/>
            <w:tcBorders>
              <w:top w:val="nil"/>
              <w:left w:val="nil"/>
              <w:bottom w:val="single" w:sz="4" w:space="0" w:color="auto"/>
              <w:right w:val="nil"/>
            </w:tcBorders>
            <w:shd w:val="clear" w:color="auto" w:fill="auto"/>
            <w:vAlign w:val="center"/>
          </w:tcPr>
          <w:p w:rsidR="00E905D6" w:rsidRPr="00A1266D" w:rsidRDefault="00E905D6" w:rsidP="0018657A">
            <w:pPr>
              <w:jc w:val="center"/>
            </w:pPr>
          </w:p>
        </w:tc>
        <w:tc>
          <w:tcPr>
            <w:tcW w:w="1260" w:type="dxa"/>
            <w:tcBorders>
              <w:top w:val="nil"/>
              <w:left w:val="nil"/>
              <w:bottom w:val="single" w:sz="4" w:space="0" w:color="auto"/>
              <w:right w:val="nil"/>
            </w:tcBorders>
            <w:shd w:val="clear" w:color="auto" w:fill="auto"/>
            <w:vAlign w:val="center"/>
          </w:tcPr>
          <w:p w:rsidR="00E905D6" w:rsidRPr="0018657A" w:rsidRDefault="00E905D6" w:rsidP="00024571">
            <w:pPr>
              <w:rPr>
                <w:sz w:val="22"/>
                <w:szCs w:val="22"/>
              </w:rPr>
            </w:pPr>
          </w:p>
        </w:tc>
        <w:tc>
          <w:tcPr>
            <w:tcW w:w="1980" w:type="dxa"/>
            <w:tcBorders>
              <w:top w:val="nil"/>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nil"/>
              <w:left w:val="nil"/>
              <w:bottom w:val="single" w:sz="4" w:space="0" w:color="auto"/>
              <w:right w:val="nil"/>
            </w:tcBorders>
            <w:shd w:val="clear" w:color="auto" w:fill="auto"/>
          </w:tcPr>
          <w:p w:rsidR="00E905D6" w:rsidRPr="00A1266D" w:rsidRDefault="00E905D6" w:rsidP="0018657A">
            <w:pPr>
              <w:spacing w:before="120" w:after="120"/>
              <w:jc w:val="center"/>
            </w:pPr>
            <w:r w:rsidRPr="00A1266D">
              <w:t>1.</w:t>
            </w:r>
          </w:p>
        </w:tc>
        <w:tc>
          <w:tcPr>
            <w:tcW w:w="5220" w:type="dxa"/>
            <w:tcBorders>
              <w:top w:val="nil"/>
              <w:left w:val="nil"/>
              <w:bottom w:val="single" w:sz="4" w:space="0" w:color="auto"/>
              <w:right w:val="nil"/>
            </w:tcBorders>
            <w:shd w:val="clear" w:color="auto" w:fill="auto"/>
          </w:tcPr>
          <w:p w:rsidR="00E905D6" w:rsidRPr="0018657A" w:rsidRDefault="00E905D6" w:rsidP="0018657A">
            <w:pPr>
              <w:spacing w:before="120" w:after="120"/>
              <w:rPr>
                <w:b/>
              </w:rPr>
            </w:pPr>
            <w:r w:rsidRPr="00A1266D">
              <w:t xml:space="preserve">Is supervision provided during bingo operations by an agent(s) with authority equal to or greater than those being supervised?  (Inquiry and </w:t>
            </w:r>
            <w:r w:rsidR="006F68B0">
              <w:t>review SICS</w:t>
            </w:r>
            <w:r w:rsidRPr="00A1266D">
              <w:t>)</w:t>
            </w:r>
          </w:p>
        </w:tc>
        <w:tc>
          <w:tcPr>
            <w:tcW w:w="720" w:type="dxa"/>
            <w:tcBorders>
              <w:top w:val="nil"/>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nil"/>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nil"/>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nil"/>
              <w:left w:val="nil"/>
              <w:bottom w:val="single" w:sz="4" w:space="0" w:color="auto"/>
              <w:right w:val="nil"/>
            </w:tcBorders>
            <w:shd w:val="clear" w:color="auto" w:fill="auto"/>
            <w:vAlign w:val="center"/>
          </w:tcPr>
          <w:p w:rsidR="00E905D6" w:rsidRPr="0018657A" w:rsidRDefault="00E905D6" w:rsidP="003D43F9">
            <w:pPr>
              <w:rPr>
                <w:sz w:val="22"/>
                <w:szCs w:val="22"/>
              </w:rPr>
            </w:pPr>
            <w:r w:rsidRPr="0018657A">
              <w:rPr>
                <w:sz w:val="22"/>
                <w:szCs w:val="22"/>
              </w:rPr>
              <w:t>543.8(a)</w:t>
            </w:r>
          </w:p>
        </w:tc>
        <w:tc>
          <w:tcPr>
            <w:tcW w:w="1980" w:type="dxa"/>
            <w:tcBorders>
              <w:top w:val="nil"/>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18657A">
              <w:rPr>
                <w:b/>
              </w:rPr>
              <w:t>(b)</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18657A">
              <w:rPr>
                <w:b/>
              </w:rPr>
              <w:t>Bingo Cards</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024571">
            <w:pPr>
              <w:rPr>
                <w:sz w:val="22"/>
                <w:szCs w:val="22"/>
              </w:rPr>
            </w:pP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2.</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8B39DD">
            <w:pPr>
              <w:spacing w:before="120" w:after="120"/>
            </w:pPr>
            <w:r w:rsidRPr="00A1266D">
              <w:t>Do the physical bingo card inventory controls address the placement of orders, receipt, storage, issuance, removal, and cancellation of bingo card inventory to ensure tha</w:t>
            </w:r>
            <w:r>
              <w:t xml:space="preserve">t </w:t>
            </w:r>
            <w:r w:rsidRPr="00A1266D">
              <w:t xml:space="preserve">the bingo card inventory can be accounted for at all times?  (Inquiry and </w:t>
            </w:r>
            <w:r w:rsidR="006F68B0">
              <w:t>review SICS</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024571">
            <w:pPr>
              <w:rPr>
                <w:sz w:val="22"/>
                <w:szCs w:val="22"/>
              </w:rPr>
            </w:pPr>
            <w:r w:rsidRPr="0018657A">
              <w:rPr>
                <w:sz w:val="22"/>
                <w:szCs w:val="22"/>
              </w:rPr>
              <w:t>543.8(b)(1)(i)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3.</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8B39DD">
            <w:pPr>
              <w:spacing w:before="120" w:after="120"/>
            </w:pPr>
            <w:r w:rsidRPr="00A1266D">
              <w:t>Are bingo cards secured/</w:t>
            </w:r>
            <w:r w:rsidR="00267829">
              <w:t xml:space="preserve"> </w:t>
            </w:r>
            <w:r w:rsidRPr="00A1266D">
              <w:t xml:space="preserve">reviewed to ensure that they have not been marked, altered, or otherwise manipulated?  (Inquiry and </w:t>
            </w:r>
            <w:r w:rsidR="006F68B0">
              <w:t>review SICS</w:t>
            </w:r>
            <w:r w:rsidRPr="00A1266D">
              <w:t xml:space="preserve">) </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024571">
            <w:pPr>
              <w:rPr>
                <w:sz w:val="22"/>
                <w:szCs w:val="22"/>
              </w:rPr>
            </w:pPr>
            <w:r w:rsidRPr="0018657A">
              <w:rPr>
                <w:sz w:val="22"/>
                <w:szCs w:val="22"/>
              </w:rPr>
              <w:t>543.8(b)(1)(ii)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4.</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8B39DD">
            <w:pPr>
              <w:spacing w:before="120" w:after="120"/>
            </w:pPr>
            <w:r w:rsidRPr="00A1266D">
              <w:t>Upon initial receipt from the supplier</w:t>
            </w:r>
            <w:r>
              <w:t>, was the</w:t>
            </w:r>
            <w:r w:rsidRPr="00A1266D">
              <w:t xml:space="preserve"> bingo card inventory inspected by an authorized agent (without breaking the factory seals, if any)?  (Inquiry and </w:t>
            </w:r>
            <w:r w:rsidR="006F68B0">
              <w:t>review SICS</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024571">
            <w:pPr>
              <w:rPr>
                <w:sz w:val="22"/>
                <w:szCs w:val="22"/>
              </w:rPr>
            </w:pPr>
            <w:r w:rsidRPr="0018657A">
              <w:rPr>
                <w:sz w:val="22"/>
                <w:szCs w:val="22"/>
              </w:rPr>
              <w:t>543.8(b)(2)(i)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5</w:t>
            </w:r>
            <w:r>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215D8E">
            <w:pPr>
              <w:spacing w:before="120" w:after="120"/>
            </w:pPr>
            <w:r w:rsidRPr="00003BB3">
              <w:t>Upon initial receipt</w:t>
            </w:r>
            <w:r>
              <w:t xml:space="preserve">, </w:t>
            </w:r>
            <w:r w:rsidR="00215D8E">
              <w:t>is</w:t>
            </w:r>
            <w:r w:rsidR="00215D8E" w:rsidRPr="00A1266D">
              <w:t xml:space="preserve"> </w:t>
            </w:r>
            <w:r w:rsidRPr="00A1266D">
              <w:t xml:space="preserve">the bingo card inventory counted, inventoried, and secured by an authorized agent?  (Inquiry and </w:t>
            </w:r>
            <w:r w:rsidR="006F68B0">
              <w:t>review SICS</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EE70FF">
            <w:pPr>
              <w:rPr>
                <w:sz w:val="22"/>
                <w:szCs w:val="22"/>
              </w:rPr>
            </w:pPr>
            <w:r w:rsidRPr="0018657A">
              <w:rPr>
                <w:sz w:val="22"/>
                <w:szCs w:val="22"/>
              </w:rPr>
              <w:t>543.8(b)(2)(i)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6.</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8B39DD">
            <w:pPr>
              <w:spacing w:before="120" w:after="120"/>
            </w:pPr>
            <w:r>
              <w:t>D</w:t>
            </w:r>
            <w:r w:rsidRPr="00A1266D">
              <w:t>o bingo card inventory records include the date received, quantities received, and the name</w:t>
            </w:r>
            <w:r w:rsidR="00A6758E">
              <w:t>(s)</w:t>
            </w:r>
            <w:r w:rsidRPr="00A1266D">
              <w:t xml:space="preserve"> of the individual(s) conducting the inspection?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EE70FF">
            <w:pPr>
              <w:rPr>
                <w:sz w:val="22"/>
                <w:szCs w:val="22"/>
              </w:rPr>
            </w:pPr>
            <w:r w:rsidRPr="0018657A">
              <w:rPr>
                <w:sz w:val="22"/>
                <w:szCs w:val="22"/>
              </w:rPr>
              <w:t>543.8(b)(2)(ii)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7.</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Storage - Are controls established and procedures implemented to ensure th</w:t>
            </w:r>
            <w:r>
              <w:t>e following</w:t>
            </w:r>
            <w:r w:rsidRPr="00A1266D">
              <w:t>:</w:t>
            </w:r>
          </w:p>
          <w:p w:rsidR="00E905D6" w:rsidRPr="0018657A" w:rsidRDefault="00E905D6" w:rsidP="00A6758E">
            <w:pPr>
              <w:spacing w:before="120" w:after="120"/>
              <w:ind w:left="360"/>
              <w:rPr>
                <w:rFonts w:ascii="Melior" w:hAnsi="Melior" w:cs="Melior"/>
                <w:sz w:val="20"/>
                <w:szCs w:val="20"/>
              </w:rPr>
            </w:pPr>
            <w:r w:rsidRPr="00A1266D">
              <w:t>Bingo cards are maintained in a secure location, accessible only to authorized agents?  (Inquiry</w:t>
            </w:r>
            <w:r w:rsidR="00A6758E">
              <w:t>,</w:t>
            </w:r>
            <w:r w:rsidRPr="00A1266D">
              <w:t xml:space="preserve"> observation</w:t>
            </w:r>
            <w:r w:rsidR="00A6758E">
              <w:t>,</w:t>
            </w:r>
            <w:r w:rsidRPr="00A1266D">
              <w:t xml:space="preserve"> and </w:t>
            </w:r>
            <w:r w:rsidR="006F68B0">
              <w:t>review SICS</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2207B8">
            <w:pPr>
              <w:rPr>
                <w:sz w:val="22"/>
                <w:szCs w:val="22"/>
              </w:rPr>
            </w:pPr>
            <w:r w:rsidRPr="0018657A">
              <w:rPr>
                <w:sz w:val="22"/>
                <w:szCs w:val="22"/>
              </w:rPr>
              <w:t>543.8(b)(3)(i)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8.</w:t>
            </w:r>
          </w:p>
        </w:tc>
        <w:tc>
          <w:tcPr>
            <w:tcW w:w="5220" w:type="dxa"/>
            <w:tcBorders>
              <w:top w:val="single" w:sz="4" w:space="0" w:color="auto"/>
              <w:left w:val="nil"/>
              <w:bottom w:val="single" w:sz="4" w:space="0" w:color="auto"/>
              <w:right w:val="nil"/>
            </w:tcBorders>
            <w:shd w:val="clear" w:color="auto" w:fill="auto"/>
          </w:tcPr>
          <w:p w:rsidR="00E905D6" w:rsidRDefault="00E905D6" w:rsidP="008B39DD">
            <w:pPr>
              <w:spacing w:before="120" w:after="120"/>
            </w:pPr>
            <w:r w:rsidRPr="00003BB3">
              <w:t>Storage - Are controls established and procedures implemented to ensure the following:</w:t>
            </w:r>
          </w:p>
          <w:p w:rsidR="00E905D6" w:rsidRPr="00A1266D" w:rsidRDefault="00E905D6" w:rsidP="00A6758E">
            <w:pPr>
              <w:spacing w:before="120" w:after="120"/>
              <w:ind w:left="360"/>
            </w:pPr>
            <w:r w:rsidRPr="00A1266D">
              <w:t xml:space="preserve">The bingo card storage has surveillance coverage adequate to identify persons accessing the storage area?  (Inquiry and/or coordination </w:t>
            </w:r>
            <w:r w:rsidRPr="00A1266D">
              <w:lastRenderedPageBreak/>
              <w:t>with auditor conducting Surveillance Audit for observation)</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lastRenderedPageBreak/>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2207B8">
            <w:pPr>
              <w:rPr>
                <w:sz w:val="22"/>
                <w:szCs w:val="22"/>
              </w:rPr>
            </w:pPr>
            <w:r w:rsidRPr="0018657A">
              <w:rPr>
                <w:sz w:val="22"/>
                <w:szCs w:val="22"/>
              </w:rPr>
              <w:t>543.8(b)(3)(i)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lastRenderedPageBreak/>
              <w:t>9.</w:t>
            </w:r>
          </w:p>
        </w:tc>
        <w:tc>
          <w:tcPr>
            <w:tcW w:w="5220" w:type="dxa"/>
            <w:tcBorders>
              <w:top w:val="single" w:sz="4" w:space="0" w:color="auto"/>
              <w:left w:val="nil"/>
              <w:bottom w:val="single" w:sz="4" w:space="0" w:color="auto"/>
              <w:right w:val="nil"/>
            </w:tcBorders>
            <w:shd w:val="clear" w:color="auto" w:fill="auto"/>
          </w:tcPr>
          <w:p w:rsidR="00E905D6" w:rsidRDefault="00E905D6" w:rsidP="008B39DD">
            <w:pPr>
              <w:spacing w:before="120" w:after="120"/>
            </w:pPr>
            <w:r w:rsidRPr="00003BB3">
              <w:t>Storage - Are controls established and procedures implemented to ensure the following:</w:t>
            </w:r>
          </w:p>
          <w:p w:rsidR="00E905D6" w:rsidRPr="00A1266D" w:rsidRDefault="00E905D6" w:rsidP="00451400">
            <w:pPr>
              <w:spacing w:before="120" w:after="120"/>
              <w:ind w:left="360"/>
            </w:pPr>
            <w:r w:rsidRPr="00A1266D">
              <w:t>S</w:t>
            </w:r>
            <w:r>
              <w:t>torage</w:t>
            </w:r>
            <w:r w:rsidRPr="00A1266D">
              <w:t xml:space="preserve"> area is secured and separate from the working inventory</w:t>
            </w:r>
            <w:r w:rsidR="00451400">
              <w:t>?</w:t>
            </w:r>
            <w:r w:rsidRPr="00A1266D">
              <w:t xml:space="preserve"> </w:t>
            </w:r>
            <w:r w:rsidR="00BD297B">
              <w:t xml:space="preserve"> </w:t>
            </w:r>
            <w:r w:rsidRPr="00A1266D">
              <w:t>(</w:t>
            </w:r>
            <w:r w:rsidR="00C3065F">
              <w:t xml:space="preserve">Note: </w:t>
            </w:r>
            <w:r w:rsidRPr="00A1266D">
              <w:t>For Tier A operations, bingo card inventory may be stored in a cabinet, closet, or other similar area)  (Inquiry and observation)</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52593B">
            <w:pPr>
              <w:rPr>
                <w:sz w:val="22"/>
                <w:szCs w:val="22"/>
              </w:rPr>
            </w:pPr>
            <w:r w:rsidRPr="0018657A">
              <w:rPr>
                <w:sz w:val="22"/>
                <w:szCs w:val="22"/>
              </w:rPr>
              <w:t>543.8(b)(3)(ii)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10.</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 xml:space="preserve">For issuance and returns of inventory, are controls established and procedures implemented to ensure that the bingo card inventory is documented with records signed by the issuer and the recipient?  (Inquiry and </w:t>
            </w:r>
            <w:r w:rsidR="006F68B0">
              <w:t>review SICS</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167B5A">
            <w:pPr>
              <w:rPr>
                <w:sz w:val="22"/>
                <w:szCs w:val="22"/>
              </w:rPr>
            </w:pPr>
            <w:r w:rsidRPr="0018657A">
              <w:rPr>
                <w:sz w:val="22"/>
                <w:szCs w:val="22"/>
              </w:rPr>
              <w:t>543.8(b)(4)(i)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11.</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For issuance and returns of inventory</w:t>
            </w:r>
            <w:r>
              <w:t>,</w:t>
            </w:r>
            <w:r w:rsidRPr="00A1266D">
              <w:t xml:space="preserve"> is the transaction documented with records signed by the issuer and the recipient </w:t>
            </w:r>
            <w:r>
              <w:t>for t</w:t>
            </w:r>
            <w:r w:rsidRPr="00A1266D">
              <w:t>he following</w:t>
            </w:r>
            <w:r>
              <w:t>:</w:t>
            </w:r>
            <w:r w:rsidRPr="00A1266D">
              <w:t xml:space="preserve">  </w:t>
            </w:r>
          </w:p>
          <w:p w:rsidR="00E905D6" w:rsidRPr="00A1266D" w:rsidRDefault="00E905D6" w:rsidP="0018657A">
            <w:pPr>
              <w:spacing w:before="120" w:after="120"/>
              <w:ind w:left="360"/>
            </w:pPr>
            <w:r w:rsidRPr="00A1266D">
              <w:t>Issuance of inventory from storage to a staging area?  (Inquiry</w:t>
            </w:r>
            <w:r>
              <w:t xml:space="preserve">, </w:t>
            </w:r>
            <w:r w:rsidRPr="00A1266D">
              <w:t>observation</w:t>
            </w:r>
            <w:r w:rsidR="00C04538">
              <w:t>,</w:t>
            </w:r>
            <w:r w:rsidRPr="00A1266D">
              <w:t xml:space="preserve">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CF181F">
            <w:pPr>
              <w:rPr>
                <w:sz w:val="22"/>
                <w:szCs w:val="22"/>
              </w:rPr>
            </w:pPr>
            <w:r w:rsidRPr="0018657A">
              <w:rPr>
                <w:sz w:val="22"/>
                <w:szCs w:val="22"/>
              </w:rPr>
              <w:t>543.8(b)(4)(i)(A)</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12</w:t>
            </w:r>
            <w:r w:rsidR="00741970">
              <w:t>.</w:t>
            </w:r>
          </w:p>
        </w:tc>
        <w:tc>
          <w:tcPr>
            <w:tcW w:w="5220" w:type="dxa"/>
            <w:tcBorders>
              <w:top w:val="single" w:sz="4" w:space="0" w:color="auto"/>
              <w:left w:val="nil"/>
              <w:bottom w:val="single" w:sz="4" w:space="0" w:color="auto"/>
              <w:right w:val="nil"/>
            </w:tcBorders>
            <w:shd w:val="clear" w:color="auto" w:fill="auto"/>
          </w:tcPr>
          <w:p w:rsidR="00E905D6" w:rsidRDefault="00E905D6" w:rsidP="0018657A">
            <w:pPr>
              <w:spacing w:before="120" w:after="120"/>
            </w:pPr>
            <w:r w:rsidRPr="00003BB3">
              <w:t>For issuance and returns of inventory, is the transaction documented with records signed by the issuer and the recipient for the following:</w:t>
            </w:r>
            <w:r w:rsidRPr="00A1266D">
              <w:t xml:space="preserve"> </w:t>
            </w:r>
          </w:p>
          <w:p w:rsidR="00E905D6" w:rsidRPr="00A1266D" w:rsidRDefault="00E905D6" w:rsidP="0018657A">
            <w:pPr>
              <w:spacing w:before="120" w:after="120"/>
              <w:ind w:left="360"/>
            </w:pPr>
            <w:r w:rsidRPr="00A1266D">
              <w:t>Issuance of inventory from a staging area to the cage or sellers?  (Inquiry</w:t>
            </w:r>
            <w:r>
              <w:t>, observation</w:t>
            </w:r>
            <w:r w:rsidR="00C04538">
              <w:t>,</w:t>
            </w:r>
            <w:r w:rsidRPr="00A1266D">
              <w:t xml:space="preserve">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FD0CAD">
            <w:pPr>
              <w:rPr>
                <w:sz w:val="22"/>
                <w:szCs w:val="22"/>
              </w:rPr>
            </w:pPr>
            <w:r w:rsidRPr="0018657A">
              <w:rPr>
                <w:sz w:val="22"/>
                <w:szCs w:val="22"/>
              </w:rPr>
              <w:t>543.8(b)(4)(i)(B)</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13.</w:t>
            </w:r>
          </w:p>
        </w:tc>
        <w:tc>
          <w:tcPr>
            <w:tcW w:w="5220" w:type="dxa"/>
            <w:tcBorders>
              <w:top w:val="single" w:sz="4" w:space="0" w:color="auto"/>
              <w:left w:val="nil"/>
              <w:bottom w:val="single" w:sz="4" w:space="0" w:color="auto"/>
              <w:right w:val="nil"/>
            </w:tcBorders>
            <w:shd w:val="clear" w:color="auto" w:fill="auto"/>
          </w:tcPr>
          <w:p w:rsidR="00E905D6" w:rsidRDefault="00E905D6" w:rsidP="0018657A">
            <w:pPr>
              <w:spacing w:before="120" w:after="120"/>
            </w:pPr>
            <w:r w:rsidRPr="00A1266D">
              <w:t>For issuance and returns of inventory</w:t>
            </w:r>
            <w:r w:rsidR="00BD297B">
              <w:t>,</w:t>
            </w:r>
            <w:r w:rsidRPr="00A1266D">
              <w:t xml:space="preserve"> is the transaction documented with records signed by the issuer and the recipient under the following events</w:t>
            </w:r>
            <w:r>
              <w:t>:</w:t>
            </w:r>
            <w:r w:rsidRPr="00A1266D">
              <w:t xml:space="preserve"> </w:t>
            </w:r>
          </w:p>
          <w:p w:rsidR="00E905D6" w:rsidRPr="00A1266D" w:rsidRDefault="00E905D6" w:rsidP="0018657A">
            <w:pPr>
              <w:spacing w:before="120" w:after="120"/>
              <w:ind w:left="360"/>
            </w:pPr>
            <w:r w:rsidRPr="00A1266D">
              <w:t>Return of inventory from a staging area to storage?  (Inquiry</w:t>
            </w:r>
            <w:r>
              <w:t>, observation</w:t>
            </w:r>
            <w:r w:rsidR="00C04538">
              <w:t>,</w:t>
            </w:r>
            <w:r w:rsidRPr="00A1266D">
              <w:t xml:space="preserve">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831CA9">
            <w:pPr>
              <w:rPr>
                <w:sz w:val="22"/>
                <w:szCs w:val="22"/>
              </w:rPr>
            </w:pPr>
            <w:r w:rsidRPr="0018657A">
              <w:rPr>
                <w:sz w:val="22"/>
                <w:szCs w:val="22"/>
              </w:rPr>
              <w:t>543.8(b)(4)(i)(C)</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14</w:t>
            </w:r>
            <w:r>
              <w:t>.</w:t>
            </w:r>
          </w:p>
        </w:tc>
        <w:tc>
          <w:tcPr>
            <w:tcW w:w="5220" w:type="dxa"/>
            <w:tcBorders>
              <w:top w:val="single" w:sz="4" w:space="0" w:color="auto"/>
              <w:left w:val="nil"/>
              <w:bottom w:val="single" w:sz="4" w:space="0" w:color="auto"/>
              <w:right w:val="nil"/>
            </w:tcBorders>
            <w:shd w:val="clear" w:color="auto" w:fill="auto"/>
          </w:tcPr>
          <w:p w:rsidR="00E905D6" w:rsidRDefault="00E905D6" w:rsidP="0018657A">
            <w:pPr>
              <w:spacing w:before="120" w:after="120"/>
            </w:pPr>
            <w:r w:rsidRPr="00003BB3">
              <w:t>For issuance and returns of inventory, is the transaction documented with records signed by the issuer and the recipient for the following:</w:t>
            </w:r>
          </w:p>
          <w:p w:rsidR="00E905D6" w:rsidRPr="00A1266D" w:rsidRDefault="00E905D6" w:rsidP="0018657A">
            <w:pPr>
              <w:spacing w:before="120" w:after="120"/>
              <w:ind w:left="360"/>
            </w:pPr>
            <w:r w:rsidRPr="00A1266D">
              <w:t>Return of inventory from cage or seller to staging area or storage?  (Inquiry</w:t>
            </w:r>
            <w:r>
              <w:t>, observation</w:t>
            </w:r>
            <w:r w:rsidR="00C04538">
              <w:t>,</w:t>
            </w:r>
            <w:r w:rsidRPr="00A1266D">
              <w:t xml:space="preserve"> and </w:t>
            </w:r>
            <w:r w:rsidR="006F68B0">
              <w:t>review supporting documentation</w:t>
            </w:r>
            <w:r w:rsidRPr="00A1266D">
              <w:t xml:space="preserve">) </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831CA9">
            <w:pPr>
              <w:rPr>
                <w:sz w:val="22"/>
                <w:szCs w:val="22"/>
              </w:rPr>
            </w:pPr>
            <w:r w:rsidRPr="0018657A">
              <w:rPr>
                <w:sz w:val="22"/>
                <w:szCs w:val="22"/>
              </w:rPr>
              <w:t>543.8(b)(4)(i)(D)</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lastRenderedPageBreak/>
              <w:t>15.</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C04538">
            <w:pPr>
              <w:spacing w:before="120" w:after="120"/>
            </w:pPr>
            <w:r w:rsidRPr="00A1266D">
              <w:t>Cancellation and removal (not returned to the supplier) – Are bingo cards removed from inventory that are deemed out of sequence, flawed, or misprinted</w:t>
            </w:r>
            <w:r w:rsidR="00C04538">
              <w:t xml:space="preserve">, </w:t>
            </w:r>
            <w:r w:rsidRPr="00A1266D">
              <w:t>cancelled to ensure that they are not utilized in the play of a bingo game?  (Inquiry</w:t>
            </w:r>
            <w:r w:rsidR="00C04538">
              <w:t>,</w:t>
            </w:r>
            <w:r w:rsidRPr="00A1266D">
              <w:t xml:space="preserve"> observation</w:t>
            </w:r>
            <w:r w:rsidR="00C04538">
              <w:t>,</w:t>
            </w:r>
            <w:r w:rsidRPr="00A1266D">
              <w:t xml:space="preserve">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C46E50">
            <w:pPr>
              <w:rPr>
                <w:sz w:val="22"/>
                <w:szCs w:val="22"/>
              </w:rPr>
            </w:pPr>
            <w:r w:rsidRPr="0018657A">
              <w:rPr>
                <w:sz w:val="22"/>
                <w:szCs w:val="22"/>
              </w:rPr>
              <w:t>543.8(b)(5)(i)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16.</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 xml:space="preserve">Cancellation and removal (returned to the supplier) – Are bingo cards that are removed from inventory cancelled and logged as removed from inventory?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8E1A1F">
            <w:pPr>
              <w:rPr>
                <w:sz w:val="22"/>
                <w:szCs w:val="22"/>
              </w:rPr>
            </w:pPr>
            <w:r w:rsidRPr="0018657A">
              <w:rPr>
                <w:sz w:val="22"/>
                <w:szCs w:val="22"/>
              </w:rPr>
              <w:t>543.8(b)(5)(i)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17.</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 xml:space="preserve">Cancellation and removal – Are bingo cards associated with an investigation retained intact outside of the established removal and cancellation policy?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8E1A1F">
            <w:pPr>
              <w:rPr>
                <w:sz w:val="22"/>
                <w:szCs w:val="22"/>
              </w:rPr>
            </w:pPr>
            <w:r w:rsidRPr="0018657A">
              <w:rPr>
                <w:sz w:val="22"/>
                <w:szCs w:val="22"/>
              </w:rPr>
              <w:t>543.8(b)(5)(ii)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18.</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 xml:space="preserve">Logs - Is the inventory of bingo cards tracked and logged from receipt until use or permanent removal from inventory?  (Inquiry and </w:t>
            </w:r>
            <w:r w:rsidR="006F68B0">
              <w:t>review SICS</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7F0756">
            <w:pPr>
              <w:rPr>
                <w:sz w:val="22"/>
                <w:szCs w:val="22"/>
              </w:rPr>
            </w:pPr>
            <w:r w:rsidRPr="0018657A">
              <w:rPr>
                <w:sz w:val="22"/>
                <w:szCs w:val="22"/>
              </w:rPr>
              <w:t>543.8(b)(6)(i)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19.</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Logs - Does the bingo card inventory record(s) include:</w:t>
            </w:r>
          </w:p>
          <w:p w:rsidR="00E905D6" w:rsidRPr="00A1266D" w:rsidRDefault="00E905D6" w:rsidP="0018657A">
            <w:pPr>
              <w:spacing w:before="120" w:after="120"/>
              <w:ind w:left="360"/>
            </w:pPr>
            <w:r w:rsidRPr="00A1266D">
              <w:t>Date?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9D5AC4">
            <w:pPr>
              <w:rPr>
                <w:sz w:val="22"/>
                <w:szCs w:val="22"/>
              </w:rPr>
            </w:pPr>
            <w:r w:rsidRPr="0018657A">
              <w:rPr>
                <w:sz w:val="22"/>
                <w:szCs w:val="22"/>
              </w:rPr>
              <w:t>543.8(b)(6)(ii)(A)</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20.</w:t>
            </w:r>
          </w:p>
        </w:tc>
        <w:tc>
          <w:tcPr>
            <w:tcW w:w="5220" w:type="dxa"/>
            <w:tcBorders>
              <w:top w:val="single" w:sz="4" w:space="0" w:color="auto"/>
              <w:left w:val="nil"/>
              <w:bottom w:val="single" w:sz="4" w:space="0" w:color="auto"/>
              <w:right w:val="nil"/>
            </w:tcBorders>
            <w:shd w:val="clear" w:color="auto" w:fill="auto"/>
          </w:tcPr>
          <w:p w:rsidR="00E905D6" w:rsidRDefault="00E905D6" w:rsidP="0018657A">
            <w:pPr>
              <w:spacing w:before="120" w:after="120"/>
            </w:pPr>
            <w:r w:rsidRPr="00A1266D">
              <w:t>Logs - Does the bingo card inventory record(s) include</w:t>
            </w:r>
            <w:r>
              <w:t>:</w:t>
            </w:r>
          </w:p>
          <w:p w:rsidR="00E905D6" w:rsidRPr="00A1266D" w:rsidRDefault="00E905D6" w:rsidP="0018657A">
            <w:pPr>
              <w:spacing w:before="120" w:after="120"/>
              <w:ind w:left="360"/>
            </w:pPr>
            <w:r w:rsidRPr="00A1266D">
              <w:t>Shift or session?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964A37">
            <w:pPr>
              <w:rPr>
                <w:sz w:val="22"/>
                <w:szCs w:val="22"/>
              </w:rPr>
            </w:pPr>
            <w:r w:rsidRPr="0018657A">
              <w:rPr>
                <w:sz w:val="22"/>
                <w:szCs w:val="22"/>
              </w:rPr>
              <w:t>543.8(b)(6)(ii)(B)</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21</w:t>
            </w:r>
            <w:r w:rsidR="00091A2A">
              <w:t>.</w:t>
            </w:r>
          </w:p>
        </w:tc>
        <w:tc>
          <w:tcPr>
            <w:tcW w:w="5220" w:type="dxa"/>
            <w:tcBorders>
              <w:top w:val="single" w:sz="4" w:space="0" w:color="auto"/>
              <w:left w:val="nil"/>
              <w:bottom w:val="single" w:sz="4" w:space="0" w:color="auto"/>
              <w:right w:val="nil"/>
            </w:tcBorders>
            <w:shd w:val="clear" w:color="auto" w:fill="auto"/>
          </w:tcPr>
          <w:p w:rsidR="00E905D6" w:rsidRDefault="00E905D6" w:rsidP="0018657A">
            <w:pPr>
              <w:spacing w:before="120" w:after="120"/>
            </w:pPr>
            <w:r w:rsidRPr="00A1266D">
              <w:t>Logs - Does the bingo card inventory record(s) include</w:t>
            </w:r>
            <w:r>
              <w:t>:</w:t>
            </w:r>
          </w:p>
          <w:p w:rsidR="00E905D6" w:rsidRPr="00A1266D" w:rsidRDefault="00E905D6" w:rsidP="0018657A">
            <w:pPr>
              <w:spacing w:before="120" w:after="120"/>
              <w:ind w:left="360"/>
            </w:pPr>
            <w:r w:rsidRPr="00A1266D">
              <w:t>Time?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BF6A10">
            <w:pPr>
              <w:rPr>
                <w:sz w:val="22"/>
                <w:szCs w:val="22"/>
              </w:rPr>
            </w:pPr>
            <w:r w:rsidRPr="0018657A">
              <w:rPr>
                <w:sz w:val="22"/>
                <w:szCs w:val="22"/>
              </w:rPr>
              <w:t>543.8(b)(6)(ii)(C)</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22.</w:t>
            </w:r>
          </w:p>
        </w:tc>
        <w:tc>
          <w:tcPr>
            <w:tcW w:w="5220" w:type="dxa"/>
            <w:tcBorders>
              <w:top w:val="single" w:sz="4" w:space="0" w:color="auto"/>
              <w:left w:val="nil"/>
              <w:bottom w:val="single" w:sz="4" w:space="0" w:color="auto"/>
              <w:right w:val="nil"/>
            </w:tcBorders>
            <w:shd w:val="clear" w:color="auto" w:fill="auto"/>
          </w:tcPr>
          <w:p w:rsidR="00E905D6" w:rsidRDefault="00E905D6" w:rsidP="0018657A">
            <w:pPr>
              <w:spacing w:before="120" w:after="120"/>
            </w:pPr>
            <w:r w:rsidRPr="00A1266D">
              <w:t>Logs - Does the bingo card inventory record(s) include</w:t>
            </w:r>
            <w:r>
              <w:t>:</w:t>
            </w:r>
          </w:p>
          <w:p w:rsidR="00E905D6" w:rsidRPr="00A1266D" w:rsidRDefault="00E905D6" w:rsidP="0018657A">
            <w:pPr>
              <w:spacing w:before="120" w:after="120"/>
              <w:ind w:left="360"/>
            </w:pPr>
            <w:r w:rsidRPr="00A1266D">
              <w:t>Location?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BF6A10">
            <w:pPr>
              <w:rPr>
                <w:sz w:val="22"/>
                <w:szCs w:val="22"/>
              </w:rPr>
            </w:pPr>
            <w:r w:rsidRPr="0018657A">
              <w:rPr>
                <w:sz w:val="22"/>
                <w:szCs w:val="22"/>
              </w:rPr>
              <w:t>543.8(b)(6)(ii)(D)</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23.</w:t>
            </w:r>
          </w:p>
        </w:tc>
        <w:tc>
          <w:tcPr>
            <w:tcW w:w="5220" w:type="dxa"/>
            <w:tcBorders>
              <w:top w:val="single" w:sz="4" w:space="0" w:color="auto"/>
              <w:left w:val="nil"/>
              <w:bottom w:val="single" w:sz="4" w:space="0" w:color="auto"/>
              <w:right w:val="nil"/>
            </w:tcBorders>
            <w:shd w:val="clear" w:color="auto" w:fill="auto"/>
          </w:tcPr>
          <w:p w:rsidR="00E905D6" w:rsidRDefault="00E905D6" w:rsidP="0018657A">
            <w:pPr>
              <w:spacing w:before="120" w:after="120"/>
            </w:pPr>
            <w:r w:rsidRPr="00A1266D">
              <w:t>Logs - Does the bingo card inventory record(s) include</w:t>
            </w:r>
            <w:r>
              <w:t>:</w:t>
            </w:r>
          </w:p>
          <w:p w:rsidR="00E905D6" w:rsidRPr="00A1266D" w:rsidRDefault="00E905D6" w:rsidP="0018657A">
            <w:pPr>
              <w:spacing w:before="120" w:after="120"/>
              <w:ind w:left="360"/>
            </w:pPr>
            <w:r w:rsidRPr="00A1266D">
              <w:t>Inventory received, issued, removed, and returned?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BF6A10">
            <w:pPr>
              <w:rPr>
                <w:sz w:val="22"/>
                <w:szCs w:val="22"/>
              </w:rPr>
            </w:pPr>
            <w:r w:rsidRPr="0018657A">
              <w:rPr>
                <w:sz w:val="22"/>
                <w:szCs w:val="22"/>
              </w:rPr>
              <w:t>543.8(b)(6)(ii)(E)</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lastRenderedPageBreak/>
              <w:t>24.</w:t>
            </w:r>
          </w:p>
        </w:tc>
        <w:tc>
          <w:tcPr>
            <w:tcW w:w="5220" w:type="dxa"/>
            <w:tcBorders>
              <w:top w:val="single" w:sz="4" w:space="0" w:color="auto"/>
              <w:left w:val="nil"/>
              <w:bottom w:val="single" w:sz="4" w:space="0" w:color="auto"/>
              <w:right w:val="nil"/>
            </w:tcBorders>
            <w:shd w:val="clear" w:color="auto" w:fill="auto"/>
          </w:tcPr>
          <w:p w:rsidR="00E905D6" w:rsidRDefault="00E905D6" w:rsidP="0018657A">
            <w:pPr>
              <w:spacing w:before="120" w:after="120"/>
            </w:pPr>
            <w:r w:rsidRPr="00A1266D">
              <w:t>Logs - Does the bingo card inventory record(s) include</w:t>
            </w:r>
            <w:r>
              <w:t>:</w:t>
            </w:r>
          </w:p>
          <w:p w:rsidR="00E905D6" w:rsidRPr="00A1266D" w:rsidRDefault="00E905D6" w:rsidP="0018657A">
            <w:pPr>
              <w:spacing w:before="120" w:after="120"/>
              <w:ind w:left="360"/>
            </w:pPr>
            <w:r w:rsidRPr="00A1266D">
              <w:t>Signature of agent performing transaction?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3819A0">
            <w:pPr>
              <w:rPr>
                <w:sz w:val="22"/>
                <w:szCs w:val="22"/>
              </w:rPr>
            </w:pPr>
            <w:r w:rsidRPr="0018657A">
              <w:rPr>
                <w:sz w:val="22"/>
                <w:szCs w:val="22"/>
              </w:rPr>
              <w:t>543.8(b)(6)(ii)(F)</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25.</w:t>
            </w:r>
          </w:p>
        </w:tc>
        <w:tc>
          <w:tcPr>
            <w:tcW w:w="5220" w:type="dxa"/>
            <w:tcBorders>
              <w:top w:val="single" w:sz="4" w:space="0" w:color="auto"/>
              <w:left w:val="nil"/>
              <w:bottom w:val="single" w:sz="4" w:space="0" w:color="auto"/>
              <w:right w:val="nil"/>
            </w:tcBorders>
            <w:shd w:val="clear" w:color="auto" w:fill="auto"/>
          </w:tcPr>
          <w:p w:rsidR="00E905D6" w:rsidRDefault="00E905D6" w:rsidP="0018657A">
            <w:pPr>
              <w:spacing w:before="120" w:after="120"/>
            </w:pPr>
            <w:r w:rsidRPr="00A1266D">
              <w:t>Logs - Does the bingo card inventory record(s) include</w:t>
            </w:r>
            <w:r>
              <w:t>:</w:t>
            </w:r>
          </w:p>
          <w:p w:rsidR="00E905D6" w:rsidRPr="00A1266D" w:rsidRDefault="00E905D6" w:rsidP="0018657A">
            <w:pPr>
              <w:spacing w:before="120" w:after="120"/>
              <w:ind w:left="360"/>
            </w:pPr>
            <w:r w:rsidRPr="00A1266D">
              <w:t>Signature of agent performing the reconciliation?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3819A0">
            <w:pPr>
              <w:rPr>
                <w:sz w:val="22"/>
                <w:szCs w:val="22"/>
              </w:rPr>
            </w:pPr>
            <w:r w:rsidRPr="0018657A">
              <w:rPr>
                <w:sz w:val="22"/>
                <w:szCs w:val="22"/>
              </w:rPr>
              <w:t>543.8(b)(6)(ii)(G)</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26.</w:t>
            </w:r>
          </w:p>
        </w:tc>
        <w:tc>
          <w:tcPr>
            <w:tcW w:w="5220" w:type="dxa"/>
            <w:tcBorders>
              <w:top w:val="single" w:sz="4" w:space="0" w:color="auto"/>
              <w:left w:val="nil"/>
              <w:bottom w:val="single" w:sz="4" w:space="0" w:color="auto"/>
              <w:right w:val="nil"/>
            </w:tcBorders>
            <w:shd w:val="clear" w:color="auto" w:fill="auto"/>
          </w:tcPr>
          <w:p w:rsidR="00E905D6" w:rsidRDefault="00E905D6" w:rsidP="0018657A">
            <w:pPr>
              <w:spacing w:before="120" w:after="120"/>
            </w:pPr>
            <w:r w:rsidRPr="00A1266D">
              <w:t>Logs - Does the bingo card inventory record(s) include</w:t>
            </w:r>
            <w:r>
              <w:t>:</w:t>
            </w:r>
          </w:p>
          <w:p w:rsidR="00E905D6" w:rsidRPr="00A1266D" w:rsidRDefault="00E905D6" w:rsidP="0018657A">
            <w:pPr>
              <w:spacing w:before="120" w:after="120"/>
              <w:ind w:left="360"/>
            </w:pPr>
            <w:r w:rsidRPr="00A1266D">
              <w:t>Any variance?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3819A0">
            <w:pPr>
              <w:rPr>
                <w:sz w:val="22"/>
                <w:szCs w:val="22"/>
              </w:rPr>
            </w:pPr>
            <w:r w:rsidRPr="0018657A">
              <w:rPr>
                <w:sz w:val="22"/>
                <w:szCs w:val="22"/>
              </w:rPr>
              <w:t>543.8(b)(6)(ii)(H)</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27.</w:t>
            </w:r>
          </w:p>
        </w:tc>
        <w:tc>
          <w:tcPr>
            <w:tcW w:w="5220" w:type="dxa"/>
            <w:tcBorders>
              <w:top w:val="single" w:sz="4" w:space="0" w:color="auto"/>
              <w:left w:val="nil"/>
              <w:bottom w:val="single" w:sz="4" w:space="0" w:color="auto"/>
              <w:right w:val="nil"/>
            </w:tcBorders>
            <w:shd w:val="clear" w:color="auto" w:fill="auto"/>
          </w:tcPr>
          <w:p w:rsidR="00E905D6" w:rsidRDefault="00E905D6" w:rsidP="0018657A">
            <w:pPr>
              <w:spacing w:before="120" w:after="120"/>
            </w:pPr>
            <w:r w:rsidRPr="00A1266D">
              <w:t>Logs - Does the bingo card inventory record(s) include</w:t>
            </w:r>
            <w:r>
              <w:t>:</w:t>
            </w:r>
          </w:p>
          <w:p w:rsidR="00E905D6" w:rsidRPr="00A1266D" w:rsidRDefault="00E905D6" w:rsidP="0018657A">
            <w:pPr>
              <w:spacing w:before="120" w:after="120"/>
              <w:ind w:left="360"/>
            </w:pPr>
            <w:r w:rsidRPr="00A1266D">
              <w:t>Beginning and ending inventory?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336C93">
            <w:pPr>
              <w:rPr>
                <w:sz w:val="22"/>
                <w:szCs w:val="22"/>
              </w:rPr>
            </w:pPr>
            <w:r w:rsidRPr="0018657A">
              <w:rPr>
                <w:sz w:val="22"/>
                <w:szCs w:val="22"/>
              </w:rPr>
              <w:t>543.8(b)(6)(ii)(I)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28.</w:t>
            </w:r>
          </w:p>
        </w:tc>
        <w:tc>
          <w:tcPr>
            <w:tcW w:w="5220" w:type="dxa"/>
            <w:tcBorders>
              <w:top w:val="single" w:sz="4" w:space="0" w:color="auto"/>
              <w:left w:val="nil"/>
              <w:bottom w:val="single" w:sz="4" w:space="0" w:color="auto"/>
              <w:right w:val="nil"/>
            </w:tcBorders>
            <w:shd w:val="clear" w:color="auto" w:fill="auto"/>
          </w:tcPr>
          <w:p w:rsidR="00E905D6" w:rsidRDefault="00E905D6" w:rsidP="0018657A">
            <w:pPr>
              <w:spacing w:before="120" w:after="120"/>
            </w:pPr>
            <w:r w:rsidRPr="00A1266D">
              <w:t>Logs - Does the bingo card inventory record(s) include</w:t>
            </w:r>
            <w:r>
              <w:t>:</w:t>
            </w:r>
          </w:p>
          <w:p w:rsidR="00E905D6" w:rsidRPr="00A1266D" w:rsidRDefault="00E905D6" w:rsidP="0018657A">
            <w:pPr>
              <w:spacing w:before="120" w:after="120"/>
              <w:ind w:left="360"/>
            </w:pPr>
            <w:r w:rsidRPr="00A1266D">
              <w:t>Description of inventory transaction being performed?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336C93">
            <w:pPr>
              <w:rPr>
                <w:sz w:val="22"/>
                <w:szCs w:val="22"/>
              </w:rPr>
            </w:pPr>
            <w:r w:rsidRPr="0018657A">
              <w:rPr>
                <w:sz w:val="22"/>
                <w:szCs w:val="22"/>
              </w:rPr>
              <w:t>543.8(b)(6)(ii)(J)</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jc w:val="center"/>
              <w:rPr>
                <w:b/>
              </w:rPr>
            </w:pPr>
            <w:r w:rsidRPr="0018657A">
              <w:rPr>
                <w:b/>
              </w:rPr>
              <w:t>(c)</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18657A">
              <w:rPr>
                <w:b/>
              </w:rPr>
              <w:t>Bingo card sales</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024571">
            <w:pPr>
              <w:rPr>
                <w:sz w:val="22"/>
                <w:szCs w:val="22"/>
              </w:rPr>
            </w:pP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29.</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 xml:space="preserve">Are agents who sell bingo cards prevented from being the sole verifier of bingo cards for prize payouts?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024571">
            <w:pPr>
              <w:rPr>
                <w:sz w:val="22"/>
                <w:szCs w:val="22"/>
              </w:rPr>
            </w:pPr>
            <w:r w:rsidRPr="0018657A">
              <w:rPr>
                <w:sz w:val="22"/>
                <w:szCs w:val="22"/>
              </w:rPr>
              <w:t>543.8(c)(1)</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30.</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Manual bingo card sales</w:t>
            </w:r>
            <w:r w:rsidR="008B39DD">
              <w:t xml:space="preserve"> -</w:t>
            </w:r>
            <w:r w:rsidR="008B39DD" w:rsidRPr="00A1266D">
              <w:t xml:space="preserve">  </w:t>
            </w:r>
            <w:r w:rsidRPr="00A1266D">
              <w:t>In order to adequately record, track, and reconcile sales of bingo cards, is the following information documented:</w:t>
            </w:r>
          </w:p>
          <w:p w:rsidR="00E905D6" w:rsidRPr="00A1266D" w:rsidRDefault="00E905D6" w:rsidP="00BB2608">
            <w:pPr>
              <w:spacing w:before="120" w:after="120"/>
              <w:ind w:left="360"/>
            </w:pPr>
            <w:r w:rsidRPr="00A1266D">
              <w:t>Date?  (</w:t>
            </w:r>
            <w:r w:rsidR="00BB2608">
              <w:t>Examination of records</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024571">
            <w:pPr>
              <w:rPr>
                <w:sz w:val="22"/>
                <w:szCs w:val="22"/>
              </w:rPr>
            </w:pPr>
            <w:r w:rsidRPr="0018657A">
              <w:rPr>
                <w:sz w:val="22"/>
                <w:szCs w:val="22"/>
              </w:rPr>
              <w:t>543.8(c)(2)(i)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31.</w:t>
            </w:r>
          </w:p>
        </w:tc>
        <w:tc>
          <w:tcPr>
            <w:tcW w:w="5220" w:type="dxa"/>
            <w:tcBorders>
              <w:top w:val="single" w:sz="4" w:space="0" w:color="auto"/>
              <w:left w:val="nil"/>
              <w:bottom w:val="single" w:sz="4" w:space="0" w:color="auto"/>
              <w:right w:val="nil"/>
            </w:tcBorders>
            <w:shd w:val="clear" w:color="auto" w:fill="auto"/>
          </w:tcPr>
          <w:p w:rsidR="00E905D6" w:rsidRDefault="00E905D6" w:rsidP="008B39DD">
            <w:pPr>
              <w:spacing w:before="120" w:after="120"/>
            </w:pPr>
            <w:r w:rsidRPr="00BD1B7D">
              <w:t>Manual bingo card sales</w:t>
            </w:r>
            <w:r w:rsidR="008B39DD">
              <w:t xml:space="preserve"> -</w:t>
            </w:r>
            <w:r w:rsidRPr="00BD1B7D">
              <w:t xml:space="preserve">  In order to adequately record, track, and reconcile sales of bingo cards, is the following information documented:</w:t>
            </w:r>
          </w:p>
          <w:p w:rsidR="00E905D6" w:rsidRPr="00A1266D" w:rsidRDefault="00E905D6" w:rsidP="0018657A">
            <w:pPr>
              <w:spacing w:before="120" w:after="120"/>
              <w:ind w:left="360"/>
            </w:pPr>
            <w:r w:rsidRPr="00A1266D">
              <w:t>Shift or session?  (</w:t>
            </w:r>
            <w:r w:rsidR="00BB2608">
              <w:t>Examination of records</w:t>
            </w:r>
            <w:r w:rsidRPr="00A1266D">
              <w:t xml:space="preserve">) </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04505D">
            <w:pPr>
              <w:rPr>
                <w:sz w:val="22"/>
                <w:szCs w:val="22"/>
              </w:rPr>
            </w:pPr>
            <w:r w:rsidRPr="0018657A">
              <w:rPr>
                <w:sz w:val="22"/>
                <w:szCs w:val="22"/>
              </w:rPr>
              <w:t>543.8(c)(2)(ii)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lastRenderedPageBreak/>
              <w:t>32</w:t>
            </w:r>
            <w:r w:rsidR="00091A2A">
              <w:t>.</w:t>
            </w:r>
          </w:p>
        </w:tc>
        <w:tc>
          <w:tcPr>
            <w:tcW w:w="5220" w:type="dxa"/>
            <w:tcBorders>
              <w:top w:val="single" w:sz="4" w:space="0" w:color="auto"/>
              <w:left w:val="nil"/>
              <w:bottom w:val="single" w:sz="4" w:space="0" w:color="auto"/>
              <w:right w:val="nil"/>
            </w:tcBorders>
            <w:shd w:val="clear" w:color="auto" w:fill="auto"/>
          </w:tcPr>
          <w:p w:rsidR="00E905D6" w:rsidRDefault="00E905D6" w:rsidP="008B39DD">
            <w:pPr>
              <w:spacing w:before="120" w:after="120"/>
            </w:pPr>
            <w:r w:rsidRPr="00BD1B7D">
              <w:t>Manual bingo card sales</w:t>
            </w:r>
            <w:r w:rsidR="008B39DD">
              <w:t xml:space="preserve"> -</w:t>
            </w:r>
            <w:r w:rsidRPr="00BD1B7D">
              <w:t xml:space="preserve">  In order to adequately record, track, and reconcile sales of bingo cards, is the following information documented:</w:t>
            </w:r>
          </w:p>
          <w:p w:rsidR="00E905D6" w:rsidRPr="00A1266D" w:rsidRDefault="00E905D6" w:rsidP="0018657A">
            <w:pPr>
              <w:spacing w:before="120" w:after="120"/>
              <w:ind w:left="360"/>
            </w:pPr>
            <w:r w:rsidRPr="00A1266D">
              <w:t>Number of bingo cards issued, sold, and returned?  (</w:t>
            </w:r>
            <w:r w:rsidR="00BB2608">
              <w:t>Examination of records</w:t>
            </w:r>
            <w:r w:rsidRPr="00A1266D">
              <w:t xml:space="preserve">) </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024571">
            <w:pPr>
              <w:rPr>
                <w:sz w:val="22"/>
                <w:szCs w:val="22"/>
              </w:rPr>
            </w:pPr>
            <w:r w:rsidRPr="0018657A">
              <w:rPr>
                <w:sz w:val="22"/>
                <w:szCs w:val="22"/>
              </w:rPr>
              <w:t>543.8(c)(2)(iii)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33.</w:t>
            </w:r>
          </w:p>
        </w:tc>
        <w:tc>
          <w:tcPr>
            <w:tcW w:w="5220" w:type="dxa"/>
            <w:tcBorders>
              <w:top w:val="single" w:sz="4" w:space="0" w:color="auto"/>
              <w:left w:val="nil"/>
              <w:bottom w:val="single" w:sz="4" w:space="0" w:color="auto"/>
              <w:right w:val="nil"/>
            </w:tcBorders>
            <w:shd w:val="clear" w:color="auto" w:fill="auto"/>
          </w:tcPr>
          <w:p w:rsidR="00E905D6" w:rsidRDefault="00E905D6" w:rsidP="008B39DD">
            <w:pPr>
              <w:spacing w:before="120" w:after="120"/>
            </w:pPr>
            <w:r w:rsidRPr="00BD1B7D">
              <w:t>Manual bingo card sales</w:t>
            </w:r>
            <w:r w:rsidR="008B39DD">
              <w:t xml:space="preserve"> -</w:t>
            </w:r>
            <w:r w:rsidRPr="00BD1B7D">
              <w:t xml:space="preserve">  In order to adequately record, track, and reconcile sales of bingo cards, is the following information documented:</w:t>
            </w:r>
          </w:p>
          <w:p w:rsidR="00E905D6" w:rsidRPr="00A1266D" w:rsidRDefault="00E905D6" w:rsidP="0018657A">
            <w:pPr>
              <w:spacing w:before="120" w:after="120"/>
              <w:ind w:left="360"/>
            </w:pPr>
            <w:r w:rsidRPr="00A1266D">
              <w:t>Dollar amount of bingo card sales?  (</w:t>
            </w:r>
            <w:r w:rsidR="00BB2608">
              <w:t>Examination of records</w:t>
            </w:r>
            <w:r w:rsidRPr="00A1266D">
              <w:t xml:space="preserve">)  </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B35198">
            <w:pPr>
              <w:rPr>
                <w:sz w:val="22"/>
                <w:szCs w:val="22"/>
              </w:rPr>
            </w:pPr>
            <w:r w:rsidRPr="0018657A">
              <w:rPr>
                <w:sz w:val="22"/>
                <w:szCs w:val="22"/>
              </w:rPr>
              <w:t>543.8(c)(2)(iv)</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34.</w:t>
            </w:r>
          </w:p>
        </w:tc>
        <w:tc>
          <w:tcPr>
            <w:tcW w:w="5220" w:type="dxa"/>
            <w:tcBorders>
              <w:top w:val="single" w:sz="4" w:space="0" w:color="auto"/>
              <w:left w:val="nil"/>
              <w:bottom w:val="single" w:sz="4" w:space="0" w:color="auto"/>
              <w:right w:val="nil"/>
            </w:tcBorders>
            <w:shd w:val="clear" w:color="auto" w:fill="auto"/>
          </w:tcPr>
          <w:p w:rsidR="00E905D6" w:rsidRDefault="00E905D6" w:rsidP="008B39DD">
            <w:pPr>
              <w:spacing w:before="120" w:after="120"/>
            </w:pPr>
            <w:r w:rsidRPr="00BD1B7D">
              <w:t>Manual bingo card sales</w:t>
            </w:r>
            <w:r w:rsidR="008B39DD">
              <w:t xml:space="preserve"> -</w:t>
            </w:r>
            <w:r w:rsidRPr="00BD1B7D">
              <w:t xml:space="preserve">  In order to adequately record, track, and reconcile sales of bingo cards, is the following information documented:</w:t>
            </w:r>
          </w:p>
          <w:p w:rsidR="00E905D6" w:rsidRPr="00A1266D" w:rsidRDefault="00E905D6" w:rsidP="0018657A">
            <w:pPr>
              <w:spacing w:before="120" w:after="120"/>
              <w:ind w:left="360"/>
            </w:pPr>
            <w:r w:rsidRPr="00A1266D">
              <w:t>Signature, initials, or identification number of the agent preparing the record?  (</w:t>
            </w:r>
            <w:r w:rsidR="00BB2608">
              <w:t>Examination of records</w:t>
            </w:r>
            <w:r w:rsidRPr="00A1266D">
              <w:t xml:space="preserve">) </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024571">
            <w:pPr>
              <w:rPr>
                <w:sz w:val="22"/>
                <w:szCs w:val="22"/>
              </w:rPr>
            </w:pPr>
            <w:r w:rsidRPr="0018657A">
              <w:rPr>
                <w:sz w:val="22"/>
                <w:szCs w:val="22"/>
              </w:rPr>
              <w:t>543.8(c)(2)(v)</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35.</w:t>
            </w:r>
          </w:p>
        </w:tc>
        <w:tc>
          <w:tcPr>
            <w:tcW w:w="5220" w:type="dxa"/>
            <w:tcBorders>
              <w:top w:val="single" w:sz="4" w:space="0" w:color="auto"/>
              <w:left w:val="nil"/>
              <w:bottom w:val="single" w:sz="4" w:space="0" w:color="auto"/>
              <w:right w:val="nil"/>
            </w:tcBorders>
            <w:shd w:val="clear" w:color="auto" w:fill="auto"/>
          </w:tcPr>
          <w:p w:rsidR="00E905D6" w:rsidRDefault="00E905D6" w:rsidP="008B39DD">
            <w:pPr>
              <w:spacing w:before="120" w:after="120"/>
            </w:pPr>
            <w:r w:rsidRPr="00BD1B7D">
              <w:t>Manual bingo card sales</w:t>
            </w:r>
            <w:r w:rsidR="008B39DD">
              <w:t xml:space="preserve"> -</w:t>
            </w:r>
            <w:r w:rsidRPr="00BD1B7D">
              <w:t xml:space="preserve">  In order to adequately record, track, and reconcile sales of bingo cards, is the following information documented:</w:t>
            </w:r>
          </w:p>
          <w:p w:rsidR="00E905D6" w:rsidRPr="00A1266D" w:rsidRDefault="00E905D6" w:rsidP="0018657A">
            <w:pPr>
              <w:spacing w:before="120" w:after="120"/>
              <w:ind w:left="360"/>
            </w:pPr>
            <w:r w:rsidRPr="00A1266D">
              <w:t>Signature, initials, or identification number of an independent agent who verified the bingo cards returned to inventory?  (</w:t>
            </w:r>
            <w:r w:rsidR="00BB2608">
              <w:t>Examination of records</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024571">
            <w:pPr>
              <w:rPr>
                <w:sz w:val="22"/>
                <w:szCs w:val="22"/>
              </w:rPr>
            </w:pPr>
            <w:r w:rsidRPr="0018657A">
              <w:rPr>
                <w:sz w:val="22"/>
                <w:szCs w:val="22"/>
              </w:rPr>
              <w:t>543.8(c)(2)(vi)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36.</w:t>
            </w:r>
          </w:p>
        </w:tc>
        <w:tc>
          <w:tcPr>
            <w:tcW w:w="5220" w:type="dxa"/>
            <w:tcBorders>
              <w:top w:val="single" w:sz="4" w:space="0" w:color="auto"/>
              <w:left w:val="nil"/>
              <w:bottom w:val="single" w:sz="4" w:space="0" w:color="auto"/>
              <w:right w:val="nil"/>
            </w:tcBorders>
            <w:shd w:val="clear" w:color="auto" w:fill="auto"/>
          </w:tcPr>
          <w:p w:rsidR="00E905D6" w:rsidRDefault="00E905D6" w:rsidP="008B39DD">
            <w:pPr>
              <w:spacing w:before="120" w:after="120"/>
            </w:pPr>
            <w:r w:rsidRPr="00BD1B7D">
              <w:t>Manual bingo card sales</w:t>
            </w:r>
            <w:r w:rsidR="008B39DD">
              <w:t xml:space="preserve"> -</w:t>
            </w:r>
            <w:r w:rsidRPr="00BD1B7D">
              <w:t xml:space="preserve">  In order to adequately record, track, and reconcile sales of bingo cards, is the following information documented:</w:t>
            </w:r>
          </w:p>
          <w:p w:rsidR="00E905D6" w:rsidRPr="00A1266D" w:rsidRDefault="000476C3" w:rsidP="0018657A">
            <w:pPr>
              <w:spacing w:before="120" w:after="120"/>
              <w:ind w:left="360"/>
            </w:pPr>
            <w:r>
              <w:t>Signature, initials, or identification number of an independent agent who verified the dollar amount of bingo card sales?  (</w:t>
            </w:r>
            <w:r w:rsidR="00BB2608">
              <w:t>Examination of records</w:t>
            </w:r>
            <w:r>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024571">
            <w:pPr>
              <w:rPr>
                <w:sz w:val="22"/>
                <w:szCs w:val="22"/>
              </w:rPr>
            </w:pPr>
            <w:r w:rsidRPr="0018657A">
              <w:rPr>
                <w:sz w:val="22"/>
                <w:szCs w:val="22"/>
              </w:rPr>
              <w:t>543.8(c)(2)(vi)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37.</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Are bingo card sale voids processed in accordance with the rules of the game and established controls</w:t>
            </w:r>
            <w:r>
              <w:t>?</w:t>
            </w:r>
            <w:r w:rsidRPr="00A1266D">
              <w:t xml:space="preserve">  (Inquiry and </w:t>
            </w:r>
            <w:r w:rsidR="006F68B0">
              <w:t>review SICS</w:t>
            </w:r>
            <w:r w:rsidRPr="00A1266D">
              <w:t xml:space="preserve">) </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024571">
            <w:pPr>
              <w:rPr>
                <w:sz w:val="22"/>
                <w:szCs w:val="22"/>
              </w:rPr>
            </w:pPr>
            <w:r w:rsidRPr="0018657A">
              <w:rPr>
                <w:sz w:val="22"/>
                <w:szCs w:val="22"/>
              </w:rPr>
              <w:t>543.8(c)(3)</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38.</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Are bingo card sale voids processed in accordance with the rules of the game and established controls that include the following</w:t>
            </w:r>
            <w:r>
              <w:t>:</w:t>
            </w:r>
          </w:p>
          <w:p w:rsidR="00E905D6" w:rsidRPr="00A1266D" w:rsidRDefault="00E905D6" w:rsidP="0018657A">
            <w:pPr>
              <w:spacing w:before="120" w:after="120"/>
              <w:ind w:left="360"/>
            </w:pPr>
            <w:r w:rsidRPr="00A1266D">
              <w:t>Patron refunds?  (</w:t>
            </w:r>
            <w:r w:rsidR="006F68B0">
              <w:t xml:space="preserve">Review supporting </w:t>
            </w:r>
            <w:r w:rsidR="006F68B0">
              <w:lastRenderedPageBreak/>
              <w:t>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lastRenderedPageBreak/>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B82365">
            <w:pPr>
              <w:rPr>
                <w:sz w:val="22"/>
                <w:szCs w:val="22"/>
              </w:rPr>
            </w:pPr>
            <w:r w:rsidRPr="0018657A">
              <w:rPr>
                <w:sz w:val="22"/>
                <w:szCs w:val="22"/>
              </w:rPr>
              <w:t>543.8(c)(3)(i)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lastRenderedPageBreak/>
              <w:t>39.</w:t>
            </w:r>
          </w:p>
        </w:tc>
        <w:tc>
          <w:tcPr>
            <w:tcW w:w="5220" w:type="dxa"/>
            <w:tcBorders>
              <w:top w:val="single" w:sz="4" w:space="0" w:color="auto"/>
              <w:left w:val="nil"/>
              <w:bottom w:val="single" w:sz="4" w:space="0" w:color="auto"/>
              <w:right w:val="nil"/>
            </w:tcBorders>
            <w:shd w:val="clear" w:color="auto" w:fill="auto"/>
          </w:tcPr>
          <w:p w:rsidR="00E905D6" w:rsidRDefault="00E905D6" w:rsidP="008B39DD">
            <w:pPr>
              <w:spacing w:before="120" w:after="120"/>
            </w:pPr>
            <w:r w:rsidRPr="00BD1B7D">
              <w:t>Are bingo card sale voids processed in accordance with the rules of the game and established controls that include the following:</w:t>
            </w:r>
          </w:p>
          <w:p w:rsidR="00E905D6" w:rsidRPr="00A1266D" w:rsidRDefault="00E905D6" w:rsidP="0018657A">
            <w:pPr>
              <w:spacing w:before="120" w:after="120"/>
              <w:ind w:left="360"/>
            </w:pPr>
            <w:r w:rsidRPr="00A1266D">
              <w:t>Adjustments to bingo card sales to reflect voids?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024571">
            <w:pPr>
              <w:rPr>
                <w:sz w:val="22"/>
                <w:szCs w:val="22"/>
              </w:rPr>
            </w:pPr>
            <w:r w:rsidRPr="0018657A">
              <w:rPr>
                <w:sz w:val="22"/>
                <w:szCs w:val="22"/>
              </w:rPr>
              <w:t>543.8(c)(3)(ii)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40.</w:t>
            </w:r>
          </w:p>
        </w:tc>
        <w:tc>
          <w:tcPr>
            <w:tcW w:w="5220" w:type="dxa"/>
            <w:tcBorders>
              <w:top w:val="single" w:sz="4" w:space="0" w:color="auto"/>
              <w:left w:val="nil"/>
              <w:bottom w:val="single" w:sz="4" w:space="0" w:color="auto"/>
              <w:right w:val="nil"/>
            </w:tcBorders>
            <w:shd w:val="clear" w:color="auto" w:fill="auto"/>
          </w:tcPr>
          <w:p w:rsidR="00E905D6" w:rsidRDefault="00E905D6" w:rsidP="008B39DD">
            <w:pPr>
              <w:spacing w:before="120" w:after="120"/>
            </w:pPr>
            <w:r w:rsidRPr="00BD1B7D">
              <w:t>Are bingo card sale voids processed in accordance with the rules of the game and established controls that include the following:</w:t>
            </w:r>
          </w:p>
          <w:p w:rsidR="00E905D6" w:rsidRPr="00A1266D" w:rsidRDefault="00E905D6" w:rsidP="0018657A">
            <w:pPr>
              <w:spacing w:before="120" w:after="120"/>
              <w:ind w:left="360"/>
            </w:pPr>
            <w:r w:rsidRPr="00A1266D">
              <w:t>Adjustment to bingo card inventory?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024571">
            <w:pPr>
              <w:rPr>
                <w:sz w:val="22"/>
                <w:szCs w:val="22"/>
              </w:rPr>
            </w:pPr>
            <w:r w:rsidRPr="0018657A">
              <w:rPr>
                <w:sz w:val="22"/>
                <w:szCs w:val="22"/>
              </w:rPr>
              <w:t>543.8(c)(3)(iii)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41.</w:t>
            </w:r>
          </w:p>
        </w:tc>
        <w:tc>
          <w:tcPr>
            <w:tcW w:w="5220" w:type="dxa"/>
            <w:tcBorders>
              <w:top w:val="single" w:sz="4" w:space="0" w:color="auto"/>
              <w:left w:val="nil"/>
              <w:bottom w:val="single" w:sz="4" w:space="0" w:color="auto"/>
              <w:right w:val="nil"/>
            </w:tcBorders>
            <w:shd w:val="clear" w:color="auto" w:fill="auto"/>
          </w:tcPr>
          <w:p w:rsidR="00E905D6" w:rsidRDefault="00E905D6" w:rsidP="008B39DD">
            <w:pPr>
              <w:spacing w:before="120" w:after="120"/>
            </w:pPr>
            <w:r w:rsidRPr="00BD1B7D">
              <w:t>Are bingo card sale voids processed in accordance with the rules of the game and established controls that include the following:</w:t>
            </w:r>
          </w:p>
          <w:p w:rsidR="00E905D6" w:rsidRPr="00A1266D" w:rsidRDefault="00E905D6" w:rsidP="0018657A">
            <w:pPr>
              <w:spacing w:before="120" w:after="120"/>
              <w:ind w:left="360"/>
            </w:pPr>
            <w:r w:rsidRPr="00A1266D">
              <w:t>Documentation of the reason for the void?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024571">
            <w:pPr>
              <w:rPr>
                <w:sz w:val="22"/>
                <w:szCs w:val="22"/>
              </w:rPr>
            </w:pPr>
            <w:r w:rsidRPr="0018657A">
              <w:rPr>
                <w:sz w:val="22"/>
                <w:szCs w:val="22"/>
              </w:rPr>
              <w:t>543.8(c)(3)(iv)</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42.</w:t>
            </w:r>
          </w:p>
        </w:tc>
        <w:tc>
          <w:tcPr>
            <w:tcW w:w="5220" w:type="dxa"/>
            <w:tcBorders>
              <w:top w:val="single" w:sz="4" w:space="0" w:color="auto"/>
              <w:left w:val="nil"/>
              <w:bottom w:val="single" w:sz="4" w:space="0" w:color="auto"/>
              <w:right w:val="nil"/>
            </w:tcBorders>
            <w:shd w:val="clear" w:color="auto" w:fill="auto"/>
          </w:tcPr>
          <w:p w:rsidR="00E905D6" w:rsidRDefault="00E905D6" w:rsidP="008B39DD">
            <w:pPr>
              <w:spacing w:before="120" w:after="120"/>
            </w:pPr>
            <w:r w:rsidRPr="00BD1B7D">
              <w:t>Are bingo card sale voids processed in accordance with the rules of the game and established controls that include the following:</w:t>
            </w:r>
          </w:p>
          <w:p w:rsidR="00E905D6" w:rsidRPr="00A1266D" w:rsidRDefault="00E905D6" w:rsidP="0018657A">
            <w:pPr>
              <w:spacing w:before="120" w:after="120"/>
              <w:ind w:left="360"/>
            </w:pPr>
            <w:r w:rsidRPr="00A1266D">
              <w:t>Authorization for all voids?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F813B3">
            <w:pPr>
              <w:rPr>
                <w:sz w:val="22"/>
                <w:szCs w:val="22"/>
              </w:rPr>
            </w:pPr>
            <w:r w:rsidRPr="0018657A">
              <w:rPr>
                <w:sz w:val="22"/>
                <w:szCs w:val="22"/>
              </w:rPr>
              <w:t>543.8(c)(3)(v)</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43.</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Class II gaming system bingo card sales - In order to adequately record, track and reconcile sales of bingo cards, is the following information documented from the server (this is not required if the system does not track the information, but system limitation(s) must be noted):</w:t>
            </w:r>
          </w:p>
          <w:p w:rsidR="00E905D6" w:rsidRPr="00A1266D" w:rsidRDefault="00E905D6" w:rsidP="007C41CA">
            <w:pPr>
              <w:spacing w:before="120" w:after="120"/>
              <w:ind w:left="360"/>
            </w:pPr>
            <w:r w:rsidRPr="00A1266D">
              <w:t>Date?  (</w:t>
            </w:r>
            <w:r w:rsidR="00BB2608">
              <w:t>Examination of records</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331754">
            <w:pPr>
              <w:rPr>
                <w:sz w:val="22"/>
                <w:szCs w:val="22"/>
              </w:rPr>
            </w:pPr>
            <w:r w:rsidRPr="0018657A">
              <w:rPr>
                <w:sz w:val="22"/>
                <w:szCs w:val="22"/>
              </w:rPr>
              <w:t>543.8(c)(4)(i)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44.</w:t>
            </w:r>
          </w:p>
        </w:tc>
        <w:tc>
          <w:tcPr>
            <w:tcW w:w="5220" w:type="dxa"/>
            <w:tcBorders>
              <w:top w:val="single" w:sz="4" w:space="0" w:color="auto"/>
              <w:left w:val="nil"/>
              <w:bottom w:val="single" w:sz="4" w:space="0" w:color="auto"/>
              <w:right w:val="nil"/>
            </w:tcBorders>
            <w:shd w:val="clear" w:color="auto" w:fill="auto"/>
          </w:tcPr>
          <w:p w:rsidR="00E905D6" w:rsidRDefault="00E905D6" w:rsidP="008B39DD">
            <w:pPr>
              <w:spacing w:before="120" w:after="120"/>
            </w:pPr>
            <w:r w:rsidRPr="00BD1B7D">
              <w:t>Class II gaming system bingo card sales - In order to adequately record, track and reconcile sales of bingo cards, is the following information documented from the server (this is not required if the system does not track the information, but system limitation(s) must be noted):</w:t>
            </w:r>
          </w:p>
          <w:p w:rsidR="00E905D6" w:rsidRPr="00A1266D" w:rsidRDefault="00E905D6" w:rsidP="0018657A">
            <w:pPr>
              <w:spacing w:before="120" w:after="120"/>
              <w:ind w:left="360"/>
            </w:pPr>
            <w:r w:rsidRPr="00A1266D">
              <w:t>Time?  (</w:t>
            </w:r>
            <w:r w:rsidR="00BB2608">
              <w:t>Examination of records</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301BFC">
            <w:pPr>
              <w:rPr>
                <w:sz w:val="22"/>
                <w:szCs w:val="22"/>
              </w:rPr>
            </w:pPr>
            <w:r w:rsidRPr="0018657A">
              <w:rPr>
                <w:sz w:val="22"/>
                <w:szCs w:val="22"/>
              </w:rPr>
              <w:t>543.8(c)(4)(ii)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45.</w:t>
            </w:r>
          </w:p>
        </w:tc>
        <w:tc>
          <w:tcPr>
            <w:tcW w:w="5220" w:type="dxa"/>
            <w:tcBorders>
              <w:top w:val="single" w:sz="4" w:space="0" w:color="auto"/>
              <w:left w:val="nil"/>
              <w:bottom w:val="single" w:sz="4" w:space="0" w:color="auto"/>
              <w:right w:val="nil"/>
            </w:tcBorders>
            <w:shd w:val="clear" w:color="auto" w:fill="auto"/>
          </w:tcPr>
          <w:p w:rsidR="00E905D6" w:rsidRDefault="00E905D6" w:rsidP="008B39DD">
            <w:pPr>
              <w:spacing w:before="120" w:after="120"/>
            </w:pPr>
            <w:r w:rsidRPr="00BD1B7D">
              <w:t xml:space="preserve">Class II gaming system bingo card sales - In order to adequately record, track and reconcile sales of </w:t>
            </w:r>
            <w:r w:rsidRPr="00BD1B7D">
              <w:lastRenderedPageBreak/>
              <w:t>bingo cards, is the following information documented from the server (this is not required if the system does not track the information, but system limitation(s) must be noted):</w:t>
            </w:r>
          </w:p>
          <w:p w:rsidR="00E905D6" w:rsidRPr="00A1266D" w:rsidRDefault="00E905D6" w:rsidP="0018657A">
            <w:pPr>
              <w:spacing w:before="120" w:after="120"/>
              <w:ind w:left="360"/>
            </w:pPr>
            <w:r w:rsidRPr="00A1266D">
              <w:t>Number of bingo cards sold?  (</w:t>
            </w:r>
            <w:r w:rsidR="00BB2608">
              <w:t>Examination of records</w:t>
            </w:r>
            <w:r w:rsidRPr="00A1266D">
              <w:t>)</w:t>
            </w:r>
          </w:p>
        </w:tc>
        <w:tc>
          <w:tcPr>
            <w:tcW w:w="720" w:type="dxa"/>
            <w:tcBorders>
              <w:top w:val="single" w:sz="4" w:space="0" w:color="auto"/>
              <w:left w:val="nil"/>
              <w:bottom w:val="single" w:sz="4" w:space="0" w:color="auto"/>
              <w:right w:val="nil"/>
            </w:tcBorders>
            <w:shd w:val="clear" w:color="auto" w:fill="auto"/>
            <w:vAlign w:val="center"/>
          </w:tcPr>
          <w:p w:rsidR="00741970" w:rsidRDefault="00741970" w:rsidP="0018657A">
            <w:pPr>
              <w:jc w:val="center"/>
            </w:pPr>
          </w:p>
          <w:p w:rsidR="00741970" w:rsidRDefault="00741970" w:rsidP="0018657A">
            <w:pPr>
              <w:jc w:val="center"/>
            </w:pPr>
          </w:p>
          <w:p w:rsidR="00741970" w:rsidRDefault="00741970" w:rsidP="0018657A">
            <w:pPr>
              <w:jc w:val="center"/>
            </w:pPr>
          </w:p>
          <w:p w:rsidR="00741970" w:rsidRDefault="00741970" w:rsidP="0018657A">
            <w:pPr>
              <w:jc w:val="center"/>
            </w:pPr>
          </w:p>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741970" w:rsidRDefault="00741970" w:rsidP="0018657A">
            <w:pPr>
              <w:jc w:val="center"/>
            </w:pPr>
          </w:p>
          <w:p w:rsidR="00741970" w:rsidRDefault="00741970" w:rsidP="0018657A">
            <w:pPr>
              <w:jc w:val="center"/>
            </w:pPr>
          </w:p>
          <w:p w:rsidR="00741970" w:rsidRDefault="00741970" w:rsidP="0018657A">
            <w:pPr>
              <w:jc w:val="center"/>
            </w:pPr>
          </w:p>
          <w:p w:rsidR="00741970" w:rsidRDefault="00741970" w:rsidP="0018657A">
            <w:pPr>
              <w:jc w:val="center"/>
            </w:pPr>
          </w:p>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741970" w:rsidRDefault="00741970" w:rsidP="0018657A">
            <w:pPr>
              <w:jc w:val="center"/>
            </w:pPr>
          </w:p>
          <w:p w:rsidR="00741970" w:rsidRDefault="00741970" w:rsidP="0018657A">
            <w:pPr>
              <w:jc w:val="center"/>
            </w:pPr>
          </w:p>
          <w:p w:rsidR="00741970" w:rsidRDefault="00741970" w:rsidP="0018657A">
            <w:pPr>
              <w:jc w:val="center"/>
            </w:pPr>
          </w:p>
          <w:p w:rsidR="00741970" w:rsidRDefault="00741970" w:rsidP="0018657A">
            <w:pPr>
              <w:jc w:val="center"/>
            </w:pPr>
          </w:p>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741970" w:rsidRDefault="00741970" w:rsidP="00340C2C">
            <w:pPr>
              <w:rPr>
                <w:sz w:val="22"/>
                <w:szCs w:val="22"/>
              </w:rPr>
            </w:pPr>
          </w:p>
          <w:p w:rsidR="00741970" w:rsidRDefault="00741970" w:rsidP="00340C2C">
            <w:pPr>
              <w:rPr>
                <w:sz w:val="22"/>
                <w:szCs w:val="22"/>
              </w:rPr>
            </w:pPr>
          </w:p>
          <w:p w:rsidR="00741970" w:rsidRDefault="00741970" w:rsidP="00340C2C">
            <w:pPr>
              <w:rPr>
                <w:sz w:val="22"/>
                <w:szCs w:val="22"/>
              </w:rPr>
            </w:pPr>
          </w:p>
          <w:p w:rsidR="00741970" w:rsidRDefault="00741970" w:rsidP="00340C2C">
            <w:pPr>
              <w:rPr>
                <w:sz w:val="22"/>
                <w:szCs w:val="22"/>
              </w:rPr>
            </w:pPr>
          </w:p>
          <w:p w:rsidR="00E905D6" w:rsidRPr="0018657A" w:rsidRDefault="00E905D6" w:rsidP="00340C2C">
            <w:pPr>
              <w:rPr>
                <w:sz w:val="22"/>
                <w:szCs w:val="22"/>
              </w:rPr>
            </w:pPr>
            <w:r w:rsidRPr="0018657A">
              <w:rPr>
                <w:sz w:val="22"/>
                <w:szCs w:val="22"/>
              </w:rPr>
              <w:t>543.8(c)(4)(iii)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lastRenderedPageBreak/>
              <w:t>46.</w:t>
            </w:r>
          </w:p>
        </w:tc>
        <w:tc>
          <w:tcPr>
            <w:tcW w:w="5220" w:type="dxa"/>
            <w:tcBorders>
              <w:top w:val="single" w:sz="4" w:space="0" w:color="auto"/>
              <w:left w:val="nil"/>
              <w:bottom w:val="single" w:sz="4" w:space="0" w:color="auto"/>
              <w:right w:val="nil"/>
            </w:tcBorders>
            <w:shd w:val="clear" w:color="auto" w:fill="auto"/>
          </w:tcPr>
          <w:p w:rsidR="00E905D6" w:rsidRDefault="00E905D6" w:rsidP="008B39DD">
            <w:pPr>
              <w:spacing w:before="120" w:after="120"/>
            </w:pPr>
            <w:r w:rsidRPr="00BD1B7D">
              <w:t>Class II gaming system bingo card sales - In order to adequately record, track and reconcile sales of bingo cards, is the following information documented from the server (this is not required if the system does not track the information, but system limitation(s) must be noted):</w:t>
            </w:r>
          </w:p>
          <w:p w:rsidR="00E905D6" w:rsidRPr="00A1266D" w:rsidRDefault="00E905D6" w:rsidP="0018657A">
            <w:pPr>
              <w:spacing w:before="120" w:after="120"/>
              <w:ind w:left="360"/>
            </w:pPr>
            <w:r w:rsidRPr="00A1266D">
              <w:t>Dollar amount of bingo card sales?  (</w:t>
            </w:r>
            <w:r w:rsidR="00BB2608">
              <w:t>Examination of records</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340C2C">
            <w:pPr>
              <w:rPr>
                <w:sz w:val="22"/>
                <w:szCs w:val="22"/>
              </w:rPr>
            </w:pPr>
            <w:r w:rsidRPr="0018657A">
              <w:rPr>
                <w:sz w:val="22"/>
                <w:szCs w:val="22"/>
              </w:rPr>
              <w:t>543.8(c)(4)(iv)</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47.</w:t>
            </w:r>
          </w:p>
        </w:tc>
        <w:tc>
          <w:tcPr>
            <w:tcW w:w="5220" w:type="dxa"/>
            <w:tcBorders>
              <w:top w:val="single" w:sz="4" w:space="0" w:color="auto"/>
              <w:left w:val="nil"/>
              <w:bottom w:val="single" w:sz="4" w:space="0" w:color="auto"/>
              <w:right w:val="nil"/>
            </w:tcBorders>
            <w:shd w:val="clear" w:color="auto" w:fill="auto"/>
          </w:tcPr>
          <w:p w:rsidR="00E905D6" w:rsidRDefault="00E905D6" w:rsidP="008B39DD">
            <w:pPr>
              <w:spacing w:before="120" w:after="120"/>
            </w:pPr>
            <w:r w:rsidRPr="00BD1B7D">
              <w:t>Class II gaming system bingo card sales - In order to adequately record, track and reconcile sales of bingo cards, is the following information documented from the server (this is not required if the system does not track the information, but system limitation(s) must be noted):</w:t>
            </w:r>
          </w:p>
          <w:p w:rsidR="00E905D6" w:rsidRPr="00A1266D" w:rsidRDefault="00E905D6" w:rsidP="0018657A">
            <w:pPr>
              <w:spacing w:before="120" w:after="120"/>
              <w:ind w:left="360"/>
            </w:pPr>
            <w:r w:rsidRPr="00A1266D">
              <w:t>Amount in, amount out and other associated meter information?  (</w:t>
            </w:r>
            <w:r w:rsidR="00BB2608">
              <w:t>Examination of records</w:t>
            </w:r>
            <w:bookmarkStart w:id="0" w:name="_GoBack"/>
            <w:bookmarkEnd w:id="0"/>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340C2C">
            <w:pPr>
              <w:rPr>
                <w:sz w:val="22"/>
                <w:szCs w:val="22"/>
              </w:rPr>
            </w:pPr>
            <w:r w:rsidRPr="0018657A">
              <w:rPr>
                <w:sz w:val="22"/>
                <w:szCs w:val="22"/>
              </w:rPr>
              <w:t>543.8(c)(4)(v)</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jc w:val="center"/>
              <w:rPr>
                <w:b/>
              </w:rPr>
            </w:pPr>
            <w:r w:rsidRPr="0018657A">
              <w:rPr>
                <w:b/>
              </w:rPr>
              <w:t>(d)</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18657A">
              <w:rPr>
                <w:b/>
              </w:rPr>
              <w:t>Draw</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024571">
            <w:pPr>
              <w:rPr>
                <w:sz w:val="22"/>
                <w:szCs w:val="22"/>
              </w:rPr>
            </w:pP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48.</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0353F5">
            <w:pPr>
              <w:spacing w:before="120" w:after="120"/>
            </w:pPr>
            <w:r w:rsidRPr="00A1266D">
              <w:t xml:space="preserve">Are controls established and procedures implemented to ensure that all eligible objects used in the conduct of the bingo game are available to be drawn and have not been damaged or </w:t>
            </w:r>
            <w:r w:rsidR="000353F5">
              <w:t>a</w:t>
            </w:r>
            <w:r w:rsidR="000353F5" w:rsidRPr="00A1266D">
              <w:t>ltered</w:t>
            </w:r>
            <w:r w:rsidRPr="00A1266D">
              <w:t>?  (Inquiry</w:t>
            </w:r>
            <w:r w:rsidR="000353F5">
              <w:t>,</w:t>
            </w:r>
            <w:r w:rsidRPr="00A1266D">
              <w:t xml:space="preserve"> observation</w:t>
            </w:r>
            <w:r w:rsidR="000353F5">
              <w:t>,</w:t>
            </w:r>
            <w:r w:rsidRPr="00A1266D">
              <w:t xml:space="preserve"> and </w:t>
            </w:r>
            <w:r w:rsidR="006F68B0">
              <w:t>review SICS</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592871">
            <w:pPr>
              <w:rPr>
                <w:sz w:val="22"/>
                <w:szCs w:val="22"/>
              </w:rPr>
            </w:pPr>
            <w:r w:rsidRPr="0018657A">
              <w:rPr>
                <w:sz w:val="22"/>
                <w:szCs w:val="22"/>
              </w:rPr>
              <w:t>543.8(d)(1)</w:t>
            </w:r>
          </w:p>
        </w:tc>
        <w:tc>
          <w:tcPr>
            <w:tcW w:w="1980" w:type="dxa"/>
            <w:tcBorders>
              <w:top w:val="single" w:sz="4" w:space="0" w:color="auto"/>
              <w:left w:val="nil"/>
              <w:bottom w:val="single" w:sz="4" w:space="0" w:color="auto"/>
              <w:right w:val="nil"/>
            </w:tcBorders>
            <w:shd w:val="clear" w:color="auto" w:fill="auto"/>
            <w:vAlign w:val="center"/>
          </w:tcPr>
          <w:p w:rsidR="00E905D6" w:rsidRPr="0018657A" w:rsidRDefault="00E905D6" w:rsidP="0018657A">
            <w:pPr>
              <w:jc w:val="center"/>
              <w:rPr>
                <w:vanish/>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49.</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Is verification of physical objects performed by two agents before the start of the first bingo game/session?  (Inquiry and observation)</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3543BA">
            <w:pPr>
              <w:rPr>
                <w:sz w:val="22"/>
                <w:szCs w:val="22"/>
              </w:rPr>
            </w:pPr>
            <w:r w:rsidRPr="0018657A">
              <w:rPr>
                <w:sz w:val="22"/>
                <w:szCs w:val="22"/>
              </w:rPr>
              <w:t>543.8(d)(1)</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50.</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 xml:space="preserve">Is at least one of the verifying agents a supervisory agent or independent of the bingo games department?  (Inquiry) </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3543BA">
            <w:pPr>
              <w:rPr>
                <w:sz w:val="22"/>
                <w:szCs w:val="22"/>
              </w:rPr>
            </w:pPr>
            <w:r w:rsidRPr="0018657A">
              <w:rPr>
                <w:sz w:val="22"/>
                <w:szCs w:val="22"/>
              </w:rPr>
              <w:t>543.8(d)(1)</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51.</w:t>
            </w:r>
          </w:p>
        </w:tc>
        <w:tc>
          <w:tcPr>
            <w:tcW w:w="5220" w:type="dxa"/>
            <w:tcBorders>
              <w:top w:val="single" w:sz="4" w:space="0" w:color="auto"/>
              <w:left w:val="nil"/>
              <w:bottom w:val="single" w:sz="4" w:space="0" w:color="auto"/>
              <w:right w:val="nil"/>
            </w:tcBorders>
            <w:shd w:val="clear" w:color="auto" w:fill="auto"/>
          </w:tcPr>
          <w:p w:rsidR="00E905D6" w:rsidRPr="0018657A" w:rsidRDefault="00E905D6" w:rsidP="008E6C0B">
            <w:pPr>
              <w:spacing w:before="120" w:after="120"/>
              <w:rPr>
                <w:sz w:val="18"/>
                <w:szCs w:val="18"/>
              </w:rPr>
            </w:pPr>
            <w:r w:rsidRPr="00A1266D">
              <w:t xml:space="preserve">Is the selection (of bingo balls/numbers) made through an electronic aid? </w:t>
            </w:r>
            <w:r w:rsidR="00BD297B">
              <w:t xml:space="preserve"> </w:t>
            </w:r>
            <w:r w:rsidRPr="00A1266D">
              <w:t xml:space="preserve">(Certification in accordance with 25 CFR 547.14 </w:t>
            </w:r>
            <w:r w:rsidR="0033497F">
              <w:t xml:space="preserve">is </w:t>
            </w:r>
            <w:r w:rsidRPr="00A1266D">
              <w:t xml:space="preserve">acceptable for verifying the randomness of the draw and satisfies the requirements of paragraph (d)(1) of this section </w:t>
            </w:r>
            <w:r w:rsidRPr="00A1266D">
              <w:lastRenderedPageBreak/>
              <w:t>(as applicable)</w:t>
            </w:r>
            <w:r w:rsidR="00BD297B">
              <w:t>.</w:t>
            </w:r>
            <w:r w:rsidRPr="00A1266D">
              <w:t>)</w:t>
            </w:r>
            <w:r w:rsidR="00BD297B">
              <w:t xml:space="preserve"> </w:t>
            </w:r>
            <w:r w:rsidRPr="00A1266D">
              <w:t xml:space="preserve"> </w:t>
            </w:r>
            <w:r w:rsidR="006F68B0">
              <w:t xml:space="preserve">(Observation and inquiry) </w:t>
            </w:r>
            <w:r w:rsidRPr="00A1266D">
              <w:t>(N/A and YES answers only)</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lastRenderedPageBreak/>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3543BA">
            <w:pPr>
              <w:rPr>
                <w:sz w:val="22"/>
                <w:szCs w:val="22"/>
              </w:rPr>
            </w:pPr>
            <w:r w:rsidRPr="0018657A">
              <w:rPr>
                <w:sz w:val="22"/>
                <w:szCs w:val="22"/>
              </w:rPr>
              <w:t>543.8(d)(2)</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lastRenderedPageBreak/>
              <w:t>52.</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 xml:space="preserve">Are controls established and procedures implemented to provide a method of recall of the draw, which includes the order and identity of the objects drawn, for dispute resolution purposes?  (Inquiry and </w:t>
            </w:r>
            <w:r w:rsidR="006F68B0">
              <w:t>review SICS</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3543BA">
            <w:pPr>
              <w:rPr>
                <w:sz w:val="22"/>
                <w:szCs w:val="22"/>
              </w:rPr>
            </w:pPr>
            <w:r w:rsidRPr="0018657A">
              <w:rPr>
                <w:sz w:val="22"/>
                <w:szCs w:val="22"/>
              </w:rPr>
              <w:t>543.8(d)(3)</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53.</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8B39DD">
            <w:pPr>
              <w:spacing w:before="120" w:after="120"/>
            </w:pPr>
            <w:r w:rsidRPr="00A1266D">
              <w:t xml:space="preserve">Verification and display of draw – Are controls established and procedures implemented to ensure that the identity of each object drawn </w:t>
            </w:r>
            <w:r>
              <w:t xml:space="preserve">is </w:t>
            </w:r>
            <w:r w:rsidRPr="00A1266D">
              <w:t xml:space="preserve">accurately recorded and transmitted to the participants?  (Inquiry and </w:t>
            </w:r>
            <w:r w:rsidR="006F68B0">
              <w:t>review SICS</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7A310C">
            <w:pPr>
              <w:rPr>
                <w:sz w:val="22"/>
                <w:szCs w:val="22"/>
              </w:rPr>
            </w:pPr>
            <w:r w:rsidRPr="0018657A">
              <w:rPr>
                <w:sz w:val="22"/>
                <w:szCs w:val="22"/>
              </w:rPr>
              <w:t>543.8(d)(4)(i)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54.</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8B39DD">
            <w:pPr>
              <w:spacing w:before="120" w:after="120"/>
            </w:pPr>
            <w:r w:rsidRPr="00A1266D">
              <w:t xml:space="preserve">Do the procedures identify the method used to ensure the identity of each object drawn?  (Inquiry and </w:t>
            </w:r>
            <w:r w:rsidR="006F68B0">
              <w:t>review SICS</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7A310C">
            <w:pPr>
              <w:rPr>
                <w:sz w:val="22"/>
                <w:szCs w:val="22"/>
              </w:rPr>
            </w:pPr>
            <w:r w:rsidRPr="0018657A">
              <w:rPr>
                <w:sz w:val="22"/>
                <w:szCs w:val="22"/>
              </w:rPr>
              <w:t>543.8(d)(4)(i)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55.</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0353F5">
            <w:pPr>
              <w:spacing w:before="120" w:after="120"/>
            </w:pPr>
            <w:r w:rsidRPr="00A1266D">
              <w:t>For all games offering a prize payout of $1,200 or more, as the objects are drawn, is the identity of the objects immediately recorded and maintained for a minimum of 24 hours?  (Inquiry</w:t>
            </w:r>
            <w:r w:rsidR="000353F5">
              <w:t>,</w:t>
            </w:r>
            <w:r w:rsidRPr="00A1266D">
              <w:t xml:space="preserve"> observation</w:t>
            </w:r>
            <w:r w:rsidR="000353F5">
              <w:t>,</w:t>
            </w:r>
            <w:r w:rsidRPr="00A1266D">
              <w:t xml:space="preserve">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7A310C">
            <w:pPr>
              <w:rPr>
                <w:sz w:val="22"/>
                <w:szCs w:val="22"/>
              </w:rPr>
            </w:pPr>
            <w:r w:rsidRPr="0018657A">
              <w:rPr>
                <w:sz w:val="22"/>
                <w:szCs w:val="22"/>
              </w:rPr>
              <w:t>543.8(d)(4)(ii)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jc w:val="center"/>
              <w:rPr>
                <w:b/>
              </w:rPr>
            </w:pPr>
            <w:r w:rsidRPr="0018657A">
              <w:rPr>
                <w:b/>
              </w:rPr>
              <w:t>(e)</w:t>
            </w:r>
          </w:p>
        </w:tc>
        <w:tc>
          <w:tcPr>
            <w:tcW w:w="522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b/>
              </w:rPr>
            </w:pPr>
            <w:r w:rsidRPr="0018657A">
              <w:rPr>
                <w:b/>
              </w:rPr>
              <w:t>Prize payout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024571">
            <w:pPr>
              <w:rPr>
                <w:sz w:val="22"/>
                <w:szCs w:val="22"/>
              </w:rPr>
            </w:pP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56.</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Are controls established and procedures implemented for cash or cash equivalents that address the following</w:t>
            </w:r>
            <w:r>
              <w:t>:</w:t>
            </w:r>
            <w:r w:rsidRPr="00A1266D">
              <w:t xml:space="preserve"> </w:t>
            </w:r>
          </w:p>
          <w:p w:rsidR="00E905D6" w:rsidRPr="00A1266D" w:rsidRDefault="00E905D6" w:rsidP="0018657A">
            <w:pPr>
              <w:spacing w:before="120" w:after="120"/>
              <w:ind w:left="360"/>
            </w:pPr>
            <w:r w:rsidRPr="00A1266D">
              <w:t xml:space="preserve">Is the agent who is authorized to make a payout identified (by position)?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024571">
            <w:pPr>
              <w:rPr>
                <w:sz w:val="22"/>
                <w:szCs w:val="22"/>
              </w:rPr>
            </w:pPr>
            <w:r w:rsidRPr="0018657A">
              <w:rPr>
                <w:sz w:val="22"/>
                <w:szCs w:val="22"/>
              </w:rPr>
              <w:t>543.8(e)(1)(i)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57.</w:t>
            </w:r>
          </w:p>
        </w:tc>
        <w:tc>
          <w:tcPr>
            <w:tcW w:w="5220" w:type="dxa"/>
            <w:tcBorders>
              <w:top w:val="single" w:sz="4" w:space="0" w:color="auto"/>
              <w:left w:val="nil"/>
              <w:bottom w:val="single" w:sz="4" w:space="0" w:color="auto"/>
              <w:right w:val="nil"/>
            </w:tcBorders>
            <w:shd w:val="clear" w:color="auto" w:fill="auto"/>
          </w:tcPr>
          <w:p w:rsidR="00F03DE4" w:rsidRDefault="00F03DE4" w:rsidP="008B39DD">
            <w:pPr>
              <w:spacing w:before="120" w:after="120"/>
            </w:pPr>
            <w:r w:rsidRPr="00F03DE4">
              <w:t>Are controls established and procedures implemented for cash or cash equivalents that address the following:</w:t>
            </w:r>
          </w:p>
          <w:p w:rsidR="00E905D6" w:rsidRPr="00A1266D" w:rsidRDefault="00E905D6" w:rsidP="0018657A">
            <w:pPr>
              <w:spacing w:before="120" w:after="120"/>
              <w:ind w:left="360"/>
            </w:pPr>
            <w:r w:rsidRPr="00A1266D">
              <w:t xml:space="preserve">Are there predetermined payout authorization levels (by position)?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024571">
            <w:pPr>
              <w:rPr>
                <w:sz w:val="22"/>
                <w:szCs w:val="22"/>
              </w:rPr>
            </w:pPr>
            <w:r w:rsidRPr="0018657A">
              <w:rPr>
                <w:sz w:val="22"/>
                <w:szCs w:val="22"/>
              </w:rPr>
              <w:t>543.8(e)(1)(ii)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58.</w:t>
            </w:r>
          </w:p>
        </w:tc>
        <w:tc>
          <w:tcPr>
            <w:tcW w:w="5220" w:type="dxa"/>
            <w:tcBorders>
              <w:top w:val="single" w:sz="4" w:space="0" w:color="auto"/>
              <w:left w:val="nil"/>
              <w:bottom w:val="single" w:sz="4" w:space="0" w:color="auto"/>
              <w:right w:val="nil"/>
            </w:tcBorders>
            <w:shd w:val="clear" w:color="auto" w:fill="auto"/>
          </w:tcPr>
          <w:p w:rsidR="00F03DE4" w:rsidRDefault="00F03DE4" w:rsidP="008B39DD">
            <w:pPr>
              <w:spacing w:before="120" w:after="120"/>
            </w:pPr>
            <w:r w:rsidRPr="00F03DE4">
              <w:t>Are controls established and procedures implemented for cash or cash equivalents that address the following:</w:t>
            </w:r>
          </w:p>
          <w:p w:rsidR="00E905D6" w:rsidRPr="00A1266D" w:rsidRDefault="00E905D6" w:rsidP="0018657A">
            <w:pPr>
              <w:spacing w:before="120" w:after="120"/>
              <w:ind w:left="360"/>
            </w:pPr>
            <w:r w:rsidRPr="00A1266D">
              <w:t xml:space="preserve">Do documentation procedures ensure separate control of the cash accountability functions?  </w:t>
            </w:r>
            <w:r w:rsidRPr="00A1266D">
              <w:lastRenderedPageBreak/>
              <w:t xml:space="preserve">(Inquiry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lastRenderedPageBreak/>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024571">
            <w:pPr>
              <w:rPr>
                <w:sz w:val="22"/>
                <w:szCs w:val="22"/>
              </w:rPr>
            </w:pPr>
            <w:r w:rsidRPr="0018657A">
              <w:rPr>
                <w:sz w:val="22"/>
                <w:szCs w:val="22"/>
              </w:rPr>
              <w:t>543.8(e)(1)(iii)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lastRenderedPageBreak/>
              <w:t>59.</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Verification of validity – Are controls established and procedures implemented to verify that the following is valid for the game in play prior to payment of a winning prize</w:t>
            </w:r>
            <w:r w:rsidR="00B3156F">
              <w:t>:</w:t>
            </w:r>
          </w:p>
          <w:p w:rsidR="00E905D6" w:rsidRPr="00A1266D" w:rsidRDefault="00E905D6" w:rsidP="0018657A">
            <w:pPr>
              <w:spacing w:before="120" w:after="120"/>
              <w:ind w:left="360"/>
            </w:pPr>
            <w:r w:rsidRPr="00A1266D">
              <w:t xml:space="preserve">Winning card(s)?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B35133">
            <w:pPr>
              <w:rPr>
                <w:sz w:val="22"/>
                <w:szCs w:val="22"/>
              </w:rPr>
            </w:pPr>
            <w:r w:rsidRPr="0018657A">
              <w:rPr>
                <w:sz w:val="22"/>
                <w:szCs w:val="22"/>
              </w:rPr>
              <w:t>543.8(e)(2)(i)(A)</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60.</w:t>
            </w:r>
          </w:p>
        </w:tc>
        <w:tc>
          <w:tcPr>
            <w:tcW w:w="5220" w:type="dxa"/>
            <w:tcBorders>
              <w:top w:val="single" w:sz="4" w:space="0" w:color="auto"/>
              <w:left w:val="nil"/>
              <w:bottom w:val="single" w:sz="4" w:space="0" w:color="auto"/>
              <w:right w:val="nil"/>
            </w:tcBorders>
            <w:shd w:val="clear" w:color="auto" w:fill="auto"/>
          </w:tcPr>
          <w:p w:rsidR="00F03DE4" w:rsidRDefault="00F03DE4" w:rsidP="008B39DD">
            <w:pPr>
              <w:spacing w:before="120" w:after="120"/>
            </w:pPr>
            <w:r w:rsidRPr="00F03DE4">
              <w:t>Verification of validity – Are controls established and procedures implemented to verify that the following is valid for the game in play prior to payment of a winning prize</w:t>
            </w:r>
            <w:r w:rsidR="00B3156F">
              <w:t>:</w:t>
            </w:r>
          </w:p>
          <w:p w:rsidR="00E905D6" w:rsidRPr="00A1266D" w:rsidRDefault="00E905D6" w:rsidP="0018657A">
            <w:pPr>
              <w:spacing w:before="120" w:after="120"/>
              <w:ind w:left="360"/>
            </w:pPr>
            <w:r w:rsidRPr="00A1266D">
              <w:t xml:space="preserve">Objects drawn?  (Inquiry and </w:t>
            </w:r>
            <w:r w:rsidR="006F68B0">
              <w:t>review supporting documentation</w:t>
            </w:r>
            <w:r w:rsidRPr="00A1266D">
              <w:t xml:space="preserve">) </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B35133">
            <w:pPr>
              <w:rPr>
                <w:sz w:val="22"/>
                <w:szCs w:val="22"/>
              </w:rPr>
            </w:pPr>
            <w:r w:rsidRPr="0018657A">
              <w:rPr>
                <w:sz w:val="22"/>
                <w:szCs w:val="22"/>
              </w:rPr>
              <w:t>543.8(e)(2)(i)(B)</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61.</w:t>
            </w:r>
          </w:p>
        </w:tc>
        <w:tc>
          <w:tcPr>
            <w:tcW w:w="5220" w:type="dxa"/>
            <w:tcBorders>
              <w:top w:val="single" w:sz="4" w:space="0" w:color="auto"/>
              <w:left w:val="nil"/>
              <w:bottom w:val="single" w:sz="4" w:space="0" w:color="auto"/>
              <w:right w:val="nil"/>
            </w:tcBorders>
            <w:shd w:val="clear" w:color="auto" w:fill="auto"/>
          </w:tcPr>
          <w:p w:rsidR="00F03DE4" w:rsidRDefault="00F03DE4" w:rsidP="008B39DD">
            <w:pPr>
              <w:spacing w:before="120" w:after="120"/>
            </w:pPr>
            <w:r w:rsidRPr="00F03DE4">
              <w:t>Verification of validity – Are controls established and procedures implemented to verify that the following is valid for the game in play prior to payment of a winning prize</w:t>
            </w:r>
            <w:r w:rsidR="00B3156F">
              <w:t>:</w:t>
            </w:r>
          </w:p>
          <w:p w:rsidR="00E905D6" w:rsidRPr="0018657A" w:rsidRDefault="00E905D6" w:rsidP="0033497F">
            <w:pPr>
              <w:spacing w:before="120" w:after="120"/>
              <w:ind w:left="360"/>
              <w:rPr>
                <w:sz w:val="18"/>
                <w:szCs w:val="18"/>
              </w:rPr>
            </w:pPr>
            <w:r w:rsidRPr="00A1266D">
              <w:t>Is the previously designated arrangement of numbers or designations on such cards (as described in 25 U.S.C. 2703(7)(A)) valid for play</w:t>
            </w:r>
            <w:bookmarkStart w:id="1" w:name="OLE_LINK1"/>
            <w:r w:rsidRPr="00A1266D">
              <w:t>?</w:t>
            </w:r>
            <w:r w:rsidR="00A502F7">
              <w:t xml:space="preserve"> </w:t>
            </w:r>
            <w:r w:rsidR="00B3156F">
              <w:t xml:space="preserve"> </w:t>
            </w:r>
            <w:r w:rsidR="00A502F7">
              <w:t>(Inquiry and review supporting documentation)</w:t>
            </w:r>
            <w:r w:rsidRPr="00A1266D">
              <w:t xml:space="preserve">  </w:t>
            </w:r>
            <w:bookmarkEnd w:id="1"/>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B35133">
            <w:pPr>
              <w:rPr>
                <w:sz w:val="22"/>
                <w:szCs w:val="22"/>
              </w:rPr>
            </w:pPr>
            <w:r w:rsidRPr="0018657A">
              <w:rPr>
                <w:sz w:val="22"/>
                <w:szCs w:val="22"/>
              </w:rPr>
              <w:t>543.8(e)(2)(i)(C)</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62.</w:t>
            </w:r>
          </w:p>
        </w:tc>
        <w:tc>
          <w:tcPr>
            <w:tcW w:w="5220" w:type="dxa"/>
            <w:tcBorders>
              <w:top w:val="single" w:sz="4" w:space="0" w:color="auto"/>
              <w:left w:val="nil"/>
              <w:bottom w:val="single" w:sz="4" w:space="0" w:color="auto"/>
              <w:right w:val="nil"/>
            </w:tcBorders>
            <w:shd w:val="clear" w:color="auto" w:fill="auto"/>
          </w:tcPr>
          <w:p w:rsidR="00E905D6" w:rsidRDefault="00E905D6" w:rsidP="0018657A">
            <w:pPr>
              <w:spacing w:before="120" w:after="120"/>
            </w:pPr>
            <w:r w:rsidRPr="00A1266D">
              <w:t>Do at least two agents verify that the card, objects drawn, and previously designated arrangement were valid for the game in play?  (Inquiry</w:t>
            </w:r>
            <w:r w:rsidR="00B3156F">
              <w:t>,</w:t>
            </w:r>
            <w:r w:rsidR="00B3156F" w:rsidRPr="00A1266D">
              <w:t xml:space="preserve"> </w:t>
            </w:r>
            <w:r w:rsidRPr="00A1266D">
              <w:t>observation</w:t>
            </w:r>
            <w:r w:rsidR="00B3156F">
              <w:t>,</w:t>
            </w:r>
            <w:r w:rsidRPr="00A1266D">
              <w:t xml:space="preserve"> and </w:t>
            </w:r>
            <w:r w:rsidR="006F68B0">
              <w:t>review supporting documentation</w:t>
            </w:r>
            <w:r w:rsidRPr="00A1266D">
              <w:t>)</w:t>
            </w:r>
          </w:p>
          <w:p w:rsidR="00DF11A4" w:rsidRPr="00A1266D" w:rsidRDefault="00DF11A4" w:rsidP="008E6C0B">
            <w:pPr>
              <w:pStyle w:val="Default"/>
              <w:spacing w:before="100" w:after="100"/>
            </w:pPr>
            <w:r>
              <w:t xml:space="preserve">(Note: Where an automated verification method is available, verification by such method is acceptable.) </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B35133">
            <w:pPr>
              <w:rPr>
                <w:sz w:val="22"/>
                <w:szCs w:val="22"/>
              </w:rPr>
            </w:pPr>
            <w:r w:rsidRPr="0018657A">
              <w:rPr>
                <w:sz w:val="22"/>
                <w:szCs w:val="22"/>
              </w:rPr>
              <w:t>543.8(e)(2)(ii)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6</w:t>
            </w:r>
            <w:r w:rsidR="00791704">
              <w:t>3</w:t>
            </w:r>
            <w:r w:rsidRPr="00A1266D">
              <w:t>.</w:t>
            </w:r>
          </w:p>
        </w:tc>
        <w:tc>
          <w:tcPr>
            <w:tcW w:w="5220" w:type="dxa"/>
            <w:tcBorders>
              <w:top w:val="single" w:sz="4" w:space="0" w:color="auto"/>
              <w:left w:val="nil"/>
              <w:bottom w:val="single" w:sz="4" w:space="0" w:color="auto"/>
              <w:right w:val="nil"/>
            </w:tcBorders>
            <w:shd w:val="clear" w:color="auto" w:fill="auto"/>
          </w:tcPr>
          <w:p w:rsidR="00E905D6" w:rsidRDefault="00E905D6" w:rsidP="008B39DD">
            <w:pPr>
              <w:spacing w:before="120" w:after="120"/>
            </w:pPr>
            <w:r w:rsidRPr="00A1266D">
              <w:t>Validation – For manual payout</w:t>
            </w:r>
            <w:r w:rsidR="00F03DE4">
              <w:t>s, do</w:t>
            </w:r>
            <w:r w:rsidRPr="00A1266D">
              <w:t xml:space="preserve"> at least two agents determine the validity of the claim prior to the payment of a prize?  (Inquiry and </w:t>
            </w:r>
            <w:r w:rsidR="006F68B0">
              <w:t>review supporting documentation</w:t>
            </w:r>
            <w:r w:rsidRPr="00A1266D">
              <w:t>)</w:t>
            </w:r>
          </w:p>
          <w:p w:rsidR="00DF11A4" w:rsidRPr="00A1266D" w:rsidRDefault="00DF11A4" w:rsidP="008E6C0B">
            <w:pPr>
              <w:pStyle w:val="Default"/>
              <w:spacing w:before="100" w:after="100"/>
            </w:pPr>
            <w:r w:rsidRPr="00A1266D">
              <w:t>(</w:t>
            </w:r>
            <w:r>
              <w:t xml:space="preserve">Note: </w:t>
            </w:r>
            <w:r w:rsidRPr="00A1266D">
              <w:t xml:space="preserve">The system may serve as one of the </w:t>
            </w:r>
            <w:r w:rsidR="000D734C" w:rsidRPr="000D734C">
              <w:t>validators</w:t>
            </w:r>
            <w:r>
              <w:t>.</w:t>
            </w:r>
            <w:r w:rsidRPr="00A1266D">
              <w:t>)</w:t>
            </w:r>
            <w:r w:rsidR="000D734C">
              <w:t xml:space="preserve"> </w:t>
            </w:r>
            <w:r>
              <w:t xml:space="preserve">(Note: For automated payouts, the system may serve as the sole validator of the claim.) </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603453">
            <w:pPr>
              <w:rPr>
                <w:sz w:val="22"/>
                <w:szCs w:val="22"/>
              </w:rPr>
            </w:pPr>
            <w:r w:rsidRPr="0018657A">
              <w:rPr>
                <w:sz w:val="22"/>
                <w:szCs w:val="22"/>
              </w:rPr>
              <w:t>543.8(e)(3)(i)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6</w:t>
            </w:r>
            <w:r w:rsidR="00791704">
              <w:t>4</w:t>
            </w:r>
            <w:r w:rsidRPr="00A1266D">
              <w:t>.</w:t>
            </w:r>
          </w:p>
        </w:tc>
        <w:tc>
          <w:tcPr>
            <w:tcW w:w="5220" w:type="dxa"/>
            <w:tcBorders>
              <w:top w:val="single" w:sz="4" w:space="0" w:color="auto"/>
              <w:left w:val="nil"/>
              <w:bottom w:val="single" w:sz="4" w:space="0" w:color="auto"/>
              <w:right w:val="nil"/>
            </w:tcBorders>
            <w:shd w:val="clear" w:color="auto" w:fill="auto"/>
          </w:tcPr>
          <w:p w:rsidR="00DF11A4" w:rsidRDefault="000D734C" w:rsidP="008B39DD">
            <w:pPr>
              <w:spacing w:before="120" w:after="120"/>
            </w:pPr>
            <w:r w:rsidRPr="000D734C">
              <w:t>Verification</w:t>
            </w:r>
            <w:r w:rsidR="00F03DE4">
              <w:t xml:space="preserve"> – For manual payouts, d</w:t>
            </w:r>
            <w:r w:rsidR="00E905D6" w:rsidRPr="00A1266D">
              <w:t xml:space="preserve">o at least two agents verify that the winning pattern has been </w:t>
            </w:r>
            <w:r w:rsidR="00E905D6" w:rsidRPr="00A1266D">
              <w:lastRenderedPageBreak/>
              <w:t xml:space="preserve">achieved on the winning card prior to the payment of a prize? (Inquiry and </w:t>
            </w:r>
            <w:r w:rsidR="006F68B0">
              <w:t>review supporting documentation</w:t>
            </w:r>
            <w:r w:rsidR="00E905D6" w:rsidRPr="00A1266D">
              <w:t>)</w:t>
            </w:r>
          </w:p>
          <w:p w:rsidR="00E905D6" w:rsidRPr="00A1266D" w:rsidRDefault="00DF11A4" w:rsidP="008E6C0B">
            <w:pPr>
              <w:pStyle w:val="Default"/>
              <w:spacing w:before="100" w:after="100"/>
            </w:pPr>
            <w:r w:rsidRPr="00A1266D">
              <w:t>(</w:t>
            </w:r>
            <w:r>
              <w:t xml:space="preserve">Note: </w:t>
            </w:r>
            <w:r w:rsidRPr="00A1266D">
              <w:t xml:space="preserve">The system may serve as one of the </w:t>
            </w:r>
            <w:r w:rsidR="000D734C" w:rsidRPr="000D734C">
              <w:t>verifiers</w:t>
            </w:r>
            <w:r>
              <w:t>.</w:t>
            </w:r>
            <w:r w:rsidRPr="00A1266D">
              <w:t>)</w:t>
            </w:r>
            <w:r w:rsidR="00741970">
              <w:t xml:space="preserve"> </w:t>
            </w:r>
            <w:r>
              <w:t>(Note: For automated payouts, the system may serve as the sole verifier that the pattern has been achieved on the winning card.)</w:t>
            </w:r>
            <w:r w:rsidR="00E905D6" w:rsidRPr="00A1266D">
              <w:t xml:space="preserve"> </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lastRenderedPageBreak/>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1E1F01">
            <w:pPr>
              <w:rPr>
                <w:sz w:val="22"/>
                <w:szCs w:val="22"/>
              </w:rPr>
            </w:pPr>
            <w:r w:rsidRPr="0018657A">
              <w:rPr>
                <w:sz w:val="22"/>
                <w:szCs w:val="22"/>
              </w:rPr>
              <w:t>543.8(e)(4)(i)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lastRenderedPageBreak/>
              <w:t>6</w:t>
            </w:r>
            <w:r w:rsidR="00791704">
              <w:t>5</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8B39DD">
            <w:pPr>
              <w:spacing w:before="120" w:after="120"/>
            </w:pPr>
            <w:r w:rsidRPr="00A1266D">
              <w:t xml:space="preserve">Authorization and signatures – </w:t>
            </w:r>
            <w:r w:rsidR="002C7E49">
              <w:t>For m</w:t>
            </w:r>
            <w:r w:rsidRPr="00A1266D">
              <w:t>anual prize payouts</w:t>
            </w:r>
            <w:r w:rsidR="002C7E49">
              <w:t>,</w:t>
            </w:r>
            <w:r w:rsidRPr="00A1266D">
              <w:t xml:space="preserve"> </w:t>
            </w:r>
            <w:r w:rsidR="002C7E49">
              <w:t>d</w:t>
            </w:r>
            <w:r w:rsidRPr="00A1266D">
              <w:t xml:space="preserve">o at least two agents authorize, sign, and witness all manual prize payouts above $1,200?  (Inquiry and </w:t>
            </w:r>
            <w:r w:rsidR="006F68B0">
              <w:t>review SICS</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377E83">
            <w:pPr>
              <w:rPr>
                <w:sz w:val="22"/>
                <w:szCs w:val="22"/>
              </w:rPr>
            </w:pPr>
            <w:r w:rsidRPr="0018657A">
              <w:rPr>
                <w:sz w:val="22"/>
                <w:szCs w:val="22"/>
              </w:rPr>
              <w:t>543.8(e)(5)(i)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vanish/>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6</w:t>
            </w:r>
            <w:r w:rsidR="00791704">
              <w:t>6</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2C7E49" w:rsidP="008B39DD">
            <w:pPr>
              <w:spacing w:before="120" w:after="120"/>
            </w:pPr>
            <w:r w:rsidRPr="002C7E49">
              <w:t>Authorization and signatures – For manual prize payouts</w:t>
            </w:r>
            <w:r>
              <w:t>, i</w:t>
            </w:r>
            <w:r w:rsidR="00E905D6" w:rsidRPr="00A1266D">
              <w:t>f management has authorized manual prize payout thresholds that are lower than $1,200</w:t>
            </w:r>
            <w:r>
              <w:t>, is the predetermined amount documented?</w:t>
            </w:r>
            <w:r w:rsidR="00E905D6" w:rsidRPr="00A1266D">
              <w:t xml:space="preserve">  State the predetermined amount $________________.</w:t>
            </w:r>
            <w:r w:rsidR="0033497F">
              <w:t xml:space="preserve"> </w:t>
            </w:r>
            <w:r w:rsidR="00E905D6" w:rsidRPr="00A1266D">
              <w:t xml:space="preserve">(Inquiry and </w:t>
            </w:r>
            <w:r w:rsidR="006F68B0">
              <w:t>review supporting documentation</w:t>
            </w:r>
            <w:r w:rsidR="00E905D6"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377E83">
            <w:pPr>
              <w:rPr>
                <w:sz w:val="22"/>
                <w:szCs w:val="22"/>
              </w:rPr>
            </w:pPr>
            <w:r w:rsidRPr="0018657A">
              <w:rPr>
                <w:sz w:val="22"/>
                <w:szCs w:val="22"/>
              </w:rPr>
              <w:t>543.8(e)(5)(i)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791704" w:rsidP="0018657A">
            <w:pPr>
              <w:spacing w:before="120" w:after="120"/>
              <w:jc w:val="center"/>
            </w:pPr>
            <w:r>
              <w:t>67</w:t>
            </w:r>
            <w:r w:rsidR="00E905D6"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2C7E49" w:rsidP="008B39DD">
            <w:pPr>
              <w:spacing w:before="120" w:after="120"/>
            </w:pPr>
            <w:r w:rsidRPr="002C7E49">
              <w:t>Authorization and signatures – For manual prize payouts</w:t>
            </w:r>
            <w:r>
              <w:t>, d</w:t>
            </w:r>
            <w:r w:rsidR="00E905D6" w:rsidRPr="00A1266D">
              <w:t xml:space="preserve">id the gaming operation receive TGRA approval for the policies and procedures and the threshold amount for manual prize payouts?  (Review TGRA approval) </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2D0019">
            <w:pPr>
              <w:rPr>
                <w:sz w:val="22"/>
                <w:szCs w:val="22"/>
              </w:rPr>
            </w:pPr>
            <w:r w:rsidRPr="0018657A">
              <w:rPr>
                <w:sz w:val="22"/>
                <w:szCs w:val="22"/>
              </w:rPr>
              <w:t>543.8(e)(5)(i)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791704" w:rsidP="0018657A">
            <w:pPr>
              <w:spacing w:before="120" w:after="120"/>
              <w:jc w:val="center"/>
            </w:pPr>
            <w:r>
              <w:t>68</w:t>
            </w:r>
            <w:r w:rsidR="00E905D6"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Do manual prize payouts above the following threshold (or a lower threshold, as authorized by management) require one of the two signatures and verifications to be a supervisory or management employee independent of the operation of Class II Gaming System bingo</w:t>
            </w:r>
            <w:r w:rsidR="002C7E49">
              <w:t xml:space="preserve"> and the following</w:t>
            </w:r>
            <w:r w:rsidR="000D734C">
              <w:t>:</w:t>
            </w:r>
            <w:r w:rsidR="000D734C" w:rsidRPr="00A1266D">
              <w:t xml:space="preserve">  </w:t>
            </w:r>
          </w:p>
          <w:p w:rsidR="00B5615E" w:rsidRDefault="00E905D6" w:rsidP="006F68B0">
            <w:pPr>
              <w:spacing w:before="120" w:after="120"/>
              <w:ind w:left="360"/>
            </w:pPr>
            <w:r w:rsidRPr="00A1266D">
              <w:t xml:space="preserve">$5,000 for a </w:t>
            </w:r>
            <w:r w:rsidRPr="0018657A">
              <w:rPr>
                <w:b/>
              </w:rPr>
              <w:t>Tier A</w:t>
            </w:r>
            <w:r w:rsidRPr="00A1266D">
              <w:t xml:space="preserve"> facility? </w:t>
            </w:r>
            <w:r w:rsidR="00B5615E">
              <w:t xml:space="preserve"> </w:t>
            </w:r>
            <w:r w:rsidR="00B5615E" w:rsidRPr="00A1266D">
              <w:t>(Inquiry</w:t>
            </w:r>
            <w:r w:rsidR="00B5615E">
              <w:t>,</w:t>
            </w:r>
            <w:r w:rsidR="00B5615E" w:rsidRPr="00A1266D">
              <w:t xml:space="preserve"> </w:t>
            </w:r>
            <w:r w:rsidR="00B5615E">
              <w:t>review SICS, and review supporting documentation</w:t>
            </w:r>
            <w:r w:rsidR="00B5615E" w:rsidRPr="00A1266D">
              <w:t>)</w:t>
            </w:r>
            <w:r w:rsidRPr="00A1266D">
              <w:t xml:space="preserve"> </w:t>
            </w:r>
          </w:p>
          <w:p w:rsidR="00E905D6" w:rsidRPr="00A1266D" w:rsidRDefault="00E905D6" w:rsidP="00B5615E">
            <w:pPr>
              <w:spacing w:before="120" w:after="120"/>
              <w:ind w:left="360"/>
            </w:pPr>
            <w:r w:rsidRPr="00A1266D">
              <w:t>If manual prize payouts are lower than ($5,000)</w:t>
            </w:r>
            <w:r w:rsidR="00B5615E">
              <w:t>, s</w:t>
            </w:r>
            <w:r w:rsidRPr="00A1266D">
              <w:t>tate the predetermined amount $________________.</w:t>
            </w:r>
            <w:r w:rsidR="0033497F">
              <w:t xml:space="preserve"> </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2D0019">
            <w:pPr>
              <w:rPr>
                <w:sz w:val="22"/>
                <w:szCs w:val="22"/>
              </w:rPr>
            </w:pPr>
            <w:r w:rsidRPr="0018657A">
              <w:rPr>
                <w:sz w:val="22"/>
                <w:szCs w:val="22"/>
              </w:rPr>
              <w:t>543.8(e)(5)(ii)(A)</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791704" w:rsidP="0018657A">
            <w:pPr>
              <w:spacing w:before="120" w:after="120"/>
              <w:jc w:val="center"/>
            </w:pPr>
            <w:r>
              <w:t>69</w:t>
            </w:r>
            <w:r w:rsidR="00E905D6" w:rsidRPr="00A1266D">
              <w:t>.</w:t>
            </w:r>
          </w:p>
        </w:tc>
        <w:tc>
          <w:tcPr>
            <w:tcW w:w="5220" w:type="dxa"/>
            <w:tcBorders>
              <w:top w:val="single" w:sz="4" w:space="0" w:color="auto"/>
              <w:left w:val="nil"/>
              <w:bottom w:val="single" w:sz="4" w:space="0" w:color="auto"/>
              <w:right w:val="nil"/>
            </w:tcBorders>
            <w:shd w:val="clear" w:color="auto" w:fill="auto"/>
          </w:tcPr>
          <w:p w:rsidR="002C7E49" w:rsidRDefault="002C7E49" w:rsidP="008B39DD">
            <w:pPr>
              <w:spacing w:before="120" w:after="120"/>
            </w:pPr>
            <w:r w:rsidRPr="002C7E49">
              <w:t>Do manual prize payouts above the following threshold (or a lower threshold, as authorized by management) require one of the two signatures and verifications to be a supervisory or management employee independent of the operation of Class II Gaming System bingo and the following</w:t>
            </w:r>
            <w:r w:rsidR="00B5615E">
              <w:t>:</w:t>
            </w:r>
            <w:r w:rsidR="00B5615E" w:rsidRPr="002C7E49">
              <w:t xml:space="preserve">  </w:t>
            </w:r>
          </w:p>
          <w:p w:rsidR="00B5615E" w:rsidRDefault="00E905D6" w:rsidP="007C41CA">
            <w:pPr>
              <w:spacing w:before="120" w:after="120"/>
              <w:ind w:left="360"/>
            </w:pPr>
            <w:r w:rsidRPr="00A1266D">
              <w:t xml:space="preserve">$10,000 for a </w:t>
            </w:r>
            <w:r w:rsidRPr="0018657A">
              <w:rPr>
                <w:b/>
              </w:rPr>
              <w:t>Tier</w:t>
            </w:r>
            <w:r w:rsidRPr="00A1266D">
              <w:t xml:space="preserve"> </w:t>
            </w:r>
            <w:r w:rsidRPr="0018657A">
              <w:rPr>
                <w:b/>
              </w:rPr>
              <w:t>B</w:t>
            </w:r>
            <w:r w:rsidRPr="00A1266D">
              <w:t xml:space="preserve"> facility?</w:t>
            </w:r>
            <w:r w:rsidR="00B5615E">
              <w:t xml:space="preserve"> </w:t>
            </w:r>
            <w:r w:rsidRPr="00A1266D">
              <w:t xml:space="preserve"> </w:t>
            </w:r>
            <w:r w:rsidR="00B5615E" w:rsidRPr="002C7E49">
              <w:t>(Inquiry</w:t>
            </w:r>
            <w:r w:rsidR="00B5615E">
              <w:t>,</w:t>
            </w:r>
            <w:r w:rsidR="00B5615E" w:rsidRPr="002C7E49">
              <w:t xml:space="preserve"> </w:t>
            </w:r>
            <w:r w:rsidR="00B5615E">
              <w:t xml:space="preserve">review </w:t>
            </w:r>
            <w:r w:rsidR="00B5615E">
              <w:lastRenderedPageBreak/>
              <w:t>SICS,</w:t>
            </w:r>
            <w:r w:rsidR="00B5615E" w:rsidRPr="002C7E49">
              <w:t xml:space="preserve"> and </w:t>
            </w:r>
            <w:r w:rsidR="00B5615E">
              <w:t xml:space="preserve">review </w:t>
            </w:r>
            <w:r w:rsidR="00B5615E" w:rsidRPr="002C7E49">
              <w:t>supporting document</w:t>
            </w:r>
            <w:r w:rsidR="00B5615E">
              <w:t>ation)</w:t>
            </w:r>
            <w:r w:rsidRPr="00A1266D">
              <w:t xml:space="preserve"> </w:t>
            </w:r>
          </w:p>
          <w:p w:rsidR="00E905D6" w:rsidRPr="00A1266D" w:rsidRDefault="00E905D6" w:rsidP="00B5615E">
            <w:pPr>
              <w:spacing w:before="120" w:after="120"/>
              <w:ind w:left="360"/>
            </w:pPr>
            <w:r w:rsidRPr="00A1266D">
              <w:t>If manual prize payouts are lower than ($10,000)</w:t>
            </w:r>
            <w:r w:rsidR="00B5615E">
              <w:t>, s</w:t>
            </w:r>
            <w:r w:rsidRPr="00A1266D">
              <w:t>tate the predetermined amount $________________.</w:t>
            </w:r>
            <w:r w:rsidR="0033497F">
              <w:t xml:space="preserve"> </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lastRenderedPageBreak/>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D7632C">
            <w:pPr>
              <w:rPr>
                <w:sz w:val="22"/>
                <w:szCs w:val="22"/>
              </w:rPr>
            </w:pPr>
            <w:r w:rsidRPr="0018657A">
              <w:rPr>
                <w:sz w:val="22"/>
                <w:szCs w:val="22"/>
              </w:rPr>
              <w:t>543.8(e)(5)(ii)(B)</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lastRenderedPageBreak/>
              <w:t>7</w:t>
            </w:r>
            <w:r w:rsidR="00791704">
              <w:t>0</w:t>
            </w:r>
            <w:r w:rsidRPr="00A1266D">
              <w:t>.</w:t>
            </w:r>
          </w:p>
        </w:tc>
        <w:tc>
          <w:tcPr>
            <w:tcW w:w="5220" w:type="dxa"/>
            <w:tcBorders>
              <w:top w:val="single" w:sz="4" w:space="0" w:color="auto"/>
              <w:left w:val="nil"/>
              <w:bottom w:val="single" w:sz="4" w:space="0" w:color="auto"/>
              <w:right w:val="nil"/>
            </w:tcBorders>
            <w:shd w:val="clear" w:color="auto" w:fill="auto"/>
          </w:tcPr>
          <w:p w:rsidR="002C7E49" w:rsidRDefault="002C7E49" w:rsidP="008B39DD">
            <w:pPr>
              <w:spacing w:before="120" w:after="120"/>
            </w:pPr>
            <w:r w:rsidRPr="002C7E49">
              <w:t>Do manual prize payouts above the following threshold (or a lower threshold, as authorized by management) require one of the two signatures and verifications to be a supervisory or management employee independent of the operation of Class II Gaming System bingo and the following</w:t>
            </w:r>
            <w:r w:rsidR="00B5615E">
              <w:t>:</w:t>
            </w:r>
            <w:r w:rsidR="00B5615E" w:rsidRPr="002C7E49">
              <w:t xml:space="preserve">  </w:t>
            </w:r>
          </w:p>
          <w:p w:rsidR="00B5615E" w:rsidRDefault="00E905D6" w:rsidP="00B5615E">
            <w:pPr>
              <w:spacing w:before="120" w:after="120"/>
              <w:ind w:left="360"/>
            </w:pPr>
            <w:r w:rsidRPr="00A1266D">
              <w:t xml:space="preserve">$20,000 for a </w:t>
            </w:r>
            <w:r w:rsidRPr="0018657A">
              <w:rPr>
                <w:b/>
              </w:rPr>
              <w:t>Tier C</w:t>
            </w:r>
            <w:r w:rsidRPr="00A1266D">
              <w:t xml:space="preserve"> facility (with up to $100</w:t>
            </w:r>
            <w:r w:rsidR="001E0490">
              <w:t xml:space="preserve"> million</w:t>
            </w:r>
            <w:r w:rsidRPr="00A1266D">
              <w:t xml:space="preserve"> GGR)?  </w:t>
            </w:r>
            <w:r w:rsidR="00B5615E" w:rsidRPr="002C7E49">
              <w:t>(Inquiry</w:t>
            </w:r>
            <w:r w:rsidR="00B5615E">
              <w:t>, review SICS,</w:t>
            </w:r>
            <w:r w:rsidR="00B5615E" w:rsidRPr="002C7E49">
              <w:t xml:space="preserve"> and </w:t>
            </w:r>
            <w:r w:rsidR="00B5615E" w:rsidRPr="00A502F7">
              <w:t>review supporting documentation</w:t>
            </w:r>
            <w:r w:rsidR="00B5615E" w:rsidRPr="002C7E49">
              <w:t>)</w:t>
            </w:r>
          </w:p>
          <w:p w:rsidR="00E905D6" w:rsidRPr="00A1266D" w:rsidRDefault="00E905D6" w:rsidP="00B5615E">
            <w:pPr>
              <w:spacing w:before="120" w:after="120"/>
              <w:ind w:left="360"/>
            </w:pPr>
            <w:r w:rsidRPr="00A1266D">
              <w:t>If manual prize payouts are lower than ($20,000)</w:t>
            </w:r>
            <w:r w:rsidR="00B5615E">
              <w:t>, s</w:t>
            </w:r>
            <w:r w:rsidRPr="00A1266D">
              <w:t>tate the predetermined amount $________________.</w:t>
            </w:r>
            <w:r w:rsidR="0033497F">
              <w:t xml:space="preserve"> </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4E0C0D">
            <w:pPr>
              <w:rPr>
                <w:sz w:val="22"/>
                <w:szCs w:val="22"/>
              </w:rPr>
            </w:pPr>
            <w:r w:rsidRPr="0018657A">
              <w:rPr>
                <w:sz w:val="22"/>
                <w:szCs w:val="22"/>
              </w:rPr>
              <w:t>543.8(e)(5)(ii)(C)</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7</w:t>
            </w:r>
            <w:r w:rsidR="00791704">
              <w:t>1</w:t>
            </w:r>
            <w:r w:rsidRPr="00A1266D">
              <w:t>.</w:t>
            </w:r>
          </w:p>
        </w:tc>
        <w:tc>
          <w:tcPr>
            <w:tcW w:w="5220" w:type="dxa"/>
            <w:tcBorders>
              <w:top w:val="single" w:sz="4" w:space="0" w:color="auto"/>
              <w:left w:val="nil"/>
              <w:bottom w:val="single" w:sz="4" w:space="0" w:color="auto"/>
              <w:right w:val="nil"/>
            </w:tcBorders>
            <w:shd w:val="clear" w:color="auto" w:fill="auto"/>
          </w:tcPr>
          <w:p w:rsidR="002C7E49" w:rsidRDefault="002C7E49" w:rsidP="008B39DD">
            <w:pPr>
              <w:spacing w:before="120" w:after="120"/>
            </w:pPr>
            <w:r w:rsidRPr="002C7E49">
              <w:t>Do manual prize payouts above the following threshold (or a lower threshold, as authorized by management) require one of the two signatures and verifications to be a supervisory or management employee independent of the operation of Class II Gaming System bingo and the following</w:t>
            </w:r>
            <w:r w:rsidR="00B5615E">
              <w:t>:</w:t>
            </w:r>
            <w:r w:rsidR="00B5615E" w:rsidRPr="002C7E49">
              <w:t xml:space="preserve">  </w:t>
            </w:r>
          </w:p>
          <w:p w:rsidR="00B5615E" w:rsidRDefault="00E905D6" w:rsidP="00B5615E">
            <w:pPr>
              <w:spacing w:before="120" w:after="120"/>
              <w:ind w:left="360"/>
            </w:pPr>
            <w:r w:rsidRPr="00A1266D">
              <w:t xml:space="preserve">$50,000 for a </w:t>
            </w:r>
            <w:r w:rsidRPr="0018657A">
              <w:rPr>
                <w:b/>
              </w:rPr>
              <w:t>Tier C</w:t>
            </w:r>
            <w:r w:rsidRPr="00A1266D">
              <w:t xml:space="preserve"> facility (with over $100</w:t>
            </w:r>
            <w:r w:rsidR="001E0490">
              <w:t xml:space="preserve"> million</w:t>
            </w:r>
            <w:r w:rsidRPr="00A1266D">
              <w:t xml:space="preserve"> GGR)?  </w:t>
            </w:r>
            <w:r w:rsidR="00B5615E" w:rsidRPr="002C7E49">
              <w:t>(Inquiry</w:t>
            </w:r>
            <w:r w:rsidR="00B5615E">
              <w:t>,</w:t>
            </w:r>
            <w:r w:rsidR="00B5615E" w:rsidRPr="002C7E49">
              <w:t xml:space="preserve"> </w:t>
            </w:r>
            <w:r w:rsidR="00B5615E">
              <w:t xml:space="preserve">review SICS, </w:t>
            </w:r>
            <w:r w:rsidR="00B5615E" w:rsidRPr="002C7E49">
              <w:t xml:space="preserve">and </w:t>
            </w:r>
            <w:r w:rsidR="00B5615E" w:rsidRPr="00A502F7">
              <w:t>review supporting documentation</w:t>
            </w:r>
            <w:r w:rsidR="00B5615E" w:rsidRPr="002C7E49">
              <w:t>)</w:t>
            </w:r>
            <w:r w:rsidR="00B5615E" w:rsidRPr="00A1266D">
              <w:t xml:space="preserve"> </w:t>
            </w:r>
          </w:p>
          <w:p w:rsidR="00E905D6" w:rsidRPr="00A1266D" w:rsidRDefault="00E905D6" w:rsidP="00B5615E">
            <w:pPr>
              <w:spacing w:before="120" w:after="120"/>
              <w:ind w:left="360"/>
            </w:pPr>
            <w:r w:rsidRPr="00A1266D">
              <w:t>If manual prize payouts are lower than ($50,000)</w:t>
            </w:r>
            <w:r w:rsidR="00B5615E">
              <w:t>, s</w:t>
            </w:r>
            <w:r w:rsidRPr="00A1266D">
              <w:t>tate the predetermined amount $________________.</w:t>
            </w:r>
            <w:r w:rsidR="0033497F">
              <w:t xml:space="preserve"> </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B77F49">
            <w:pPr>
              <w:rPr>
                <w:sz w:val="22"/>
                <w:szCs w:val="22"/>
              </w:rPr>
            </w:pPr>
            <w:r w:rsidRPr="0018657A">
              <w:rPr>
                <w:sz w:val="22"/>
                <w:szCs w:val="22"/>
              </w:rPr>
              <w:t>543.8(e)(5)(ii)(D)</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7</w:t>
            </w:r>
            <w:r w:rsidR="00791704">
              <w:t>2</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8B39DD">
            <w:pPr>
              <w:spacing w:before="120" w:after="120"/>
            </w:pPr>
            <w:r w:rsidRPr="00A1266D">
              <w:t>Are the predetermined thresholds</w:t>
            </w:r>
            <w:r w:rsidR="00B5615E">
              <w:t>,</w:t>
            </w:r>
            <w:r w:rsidRPr="00A1266D">
              <w:t xml:space="preserve"> whether set at the MICS level or lower, authorized by management, approved by the TGRA, documented, and maintained</w:t>
            </w:r>
            <w:r w:rsidR="002C7E49">
              <w:t xml:space="preserve">? </w:t>
            </w:r>
            <w:r w:rsidR="00B5615E">
              <w:t xml:space="preserve"> </w:t>
            </w:r>
            <w:r w:rsidR="002C7E49" w:rsidRPr="002C7E49">
              <w:t>(Review TGRA approval)</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E36500">
            <w:pPr>
              <w:rPr>
                <w:sz w:val="22"/>
                <w:szCs w:val="22"/>
              </w:rPr>
            </w:pPr>
            <w:r w:rsidRPr="0018657A">
              <w:rPr>
                <w:sz w:val="22"/>
                <w:szCs w:val="22"/>
              </w:rPr>
              <w:t>543.8(e)(5)(iii)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7</w:t>
            </w:r>
            <w:r w:rsidR="00791704">
              <w:t>3</w:t>
            </w:r>
            <w:r w:rsidRPr="00A1266D">
              <w:t>.</w:t>
            </w:r>
          </w:p>
        </w:tc>
        <w:tc>
          <w:tcPr>
            <w:tcW w:w="5220" w:type="dxa"/>
            <w:tcBorders>
              <w:top w:val="single" w:sz="4" w:space="0" w:color="auto"/>
              <w:left w:val="nil"/>
              <w:bottom w:val="single" w:sz="4" w:space="0" w:color="auto"/>
              <w:right w:val="nil"/>
            </w:tcBorders>
            <w:shd w:val="clear" w:color="auto" w:fill="auto"/>
          </w:tcPr>
          <w:p w:rsidR="00E905D6" w:rsidRDefault="00E905D6" w:rsidP="00DF11A4">
            <w:pPr>
              <w:spacing w:before="120" w:after="120"/>
            </w:pPr>
            <w:r w:rsidRPr="00A1266D">
              <w:t xml:space="preserve">Does the Class II gaming system operation substitute for one authorization/signature verifying, validating or authorizing a winning card?  (Inquiry and </w:t>
            </w:r>
            <w:r w:rsidR="006F68B0">
              <w:t>review supporting documentation</w:t>
            </w:r>
            <w:r w:rsidRPr="00A1266D">
              <w:t>)</w:t>
            </w:r>
          </w:p>
          <w:p w:rsidR="00DF11A4" w:rsidRPr="00A1266D" w:rsidRDefault="00DF11A4" w:rsidP="00DF11A4">
            <w:pPr>
              <w:spacing w:before="120" w:after="120"/>
            </w:pPr>
            <w:r w:rsidRPr="00A1266D">
              <w:t>(</w:t>
            </w:r>
            <w:r>
              <w:t xml:space="preserve">Note: </w:t>
            </w:r>
            <w:r w:rsidRPr="00A1266D">
              <w:t>May not substitute for a supervisory or management authorization/signature</w:t>
            </w:r>
            <w:r>
              <w:t>.</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E36500">
            <w:pPr>
              <w:rPr>
                <w:sz w:val="22"/>
                <w:szCs w:val="22"/>
              </w:rPr>
            </w:pPr>
            <w:r w:rsidRPr="0018657A">
              <w:rPr>
                <w:sz w:val="22"/>
                <w:szCs w:val="22"/>
              </w:rPr>
              <w:t>543.8(e)(5)(iv)</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7</w:t>
            </w:r>
            <w:r w:rsidR="00791704">
              <w:t>4</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 xml:space="preserve">Do payout records, including manual payout </w:t>
            </w:r>
            <w:r w:rsidRPr="00A1266D">
              <w:lastRenderedPageBreak/>
              <w:t>records, include the following information</w:t>
            </w:r>
            <w:r w:rsidR="002C7E49">
              <w:t>:</w:t>
            </w:r>
          </w:p>
          <w:p w:rsidR="00E905D6" w:rsidRPr="00A1266D" w:rsidRDefault="00E905D6" w:rsidP="0018657A">
            <w:pPr>
              <w:spacing w:before="120" w:after="120"/>
              <w:ind w:left="360"/>
            </w:pPr>
            <w:r w:rsidRPr="00A1266D">
              <w:t xml:space="preserve">Date and time?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lastRenderedPageBreak/>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CD7EF1">
            <w:pPr>
              <w:rPr>
                <w:sz w:val="22"/>
                <w:szCs w:val="22"/>
              </w:rPr>
            </w:pPr>
            <w:r w:rsidRPr="0018657A">
              <w:rPr>
                <w:sz w:val="22"/>
                <w:szCs w:val="22"/>
              </w:rPr>
              <w:t>543.8(e)(6)(i)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lastRenderedPageBreak/>
              <w:t>7</w:t>
            </w:r>
            <w:r w:rsidR="00791704">
              <w:t>5</w:t>
            </w:r>
            <w:r w:rsidRPr="00A1266D">
              <w:t>.</w:t>
            </w:r>
          </w:p>
        </w:tc>
        <w:tc>
          <w:tcPr>
            <w:tcW w:w="5220" w:type="dxa"/>
            <w:tcBorders>
              <w:top w:val="single" w:sz="4" w:space="0" w:color="auto"/>
              <w:left w:val="nil"/>
              <w:bottom w:val="single" w:sz="4" w:space="0" w:color="auto"/>
              <w:right w:val="nil"/>
            </w:tcBorders>
            <w:shd w:val="clear" w:color="auto" w:fill="auto"/>
          </w:tcPr>
          <w:p w:rsidR="002C7E49" w:rsidRDefault="002C7E49" w:rsidP="008B39DD">
            <w:pPr>
              <w:spacing w:before="120" w:after="120"/>
            </w:pPr>
            <w:r w:rsidRPr="002C7E49">
              <w:t>Do payout records, including manual payout records, include the following information:</w:t>
            </w:r>
          </w:p>
          <w:p w:rsidR="00E905D6" w:rsidRPr="00A1266D" w:rsidRDefault="00E905D6" w:rsidP="0018657A">
            <w:pPr>
              <w:spacing w:before="120" w:after="120"/>
              <w:ind w:left="360"/>
            </w:pPr>
            <w:r w:rsidRPr="00A1266D">
              <w:t xml:space="preserve">Amount of the payout (alpha &amp; numeric for player interface payouts)?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6A139A">
            <w:pPr>
              <w:rPr>
                <w:sz w:val="22"/>
                <w:szCs w:val="22"/>
              </w:rPr>
            </w:pPr>
            <w:r w:rsidRPr="0018657A">
              <w:rPr>
                <w:sz w:val="22"/>
                <w:szCs w:val="22"/>
              </w:rPr>
              <w:t>543.8(e)(6)(ii)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7</w:t>
            </w:r>
            <w:r w:rsidR="00791704">
              <w:t>6</w:t>
            </w:r>
            <w:r w:rsidRPr="00A1266D">
              <w:t>.</w:t>
            </w:r>
          </w:p>
        </w:tc>
        <w:tc>
          <w:tcPr>
            <w:tcW w:w="5220" w:type="dxa"/>
            <w:tcBorders>
              <w:top w:val="single" w:sz="4" w:space="0" w:color="auto"/>
              <w:left w:val="nil"/>
              <w:bottom w:val="single" w:sz="4" w:space="0" w:color="auto"/>
              <w:right w:val="nil"/>
            </w:tcBorders>
            <w:shd w:val="clear" w:color="auto" w:fill="auto"/>
          </w:tcPr>
          <w:p w:rsidR="002C7E49" w:rsidRDefault="002C7E49" w:rsidP="008B39DD">
            <w:pPr>
              <w:spacing w:before="120" w:after="120"/>
            </w:pPr>
            <w:r w:rsidRPr="002C7E49">
              <w:t>Do payout records, including manual payout records, include the following information:</w:t>
            </w:r>
          </w:p>
          <w:p w:rsidR="00E905D6" w:rsidRPr="00A1266D" w:rsidRDefault="00E905D6" w:rsidP="0018657A">
            <w:pPr>
              <w:spacing w:before="120" w:after="120"/>
              <w:ind w:left="360"/>
            </w:pPr>
            <w:r w:rsidRPr="00A1266D">
              <w:t xml:space="preserve">Bingo card identifier or player interface identifier?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8E6CDC">
            <w:pPr>
              <w:rPr>
                <w:sz w:val="22"/>
                <w:szCs w:val="22"/>
              </w:rPr>
            </w:pPr>
            <w:r w:rsidRPr="0018657A">
              <w:rPr>
                <w:sz w:val="22"/>
                <w:szCs w:val="22"/>
              </w:rPr>
              <w:t>543.8(e)(6)(iii)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791704" w:rsidP="0018657A">
            <w:pPr>
              <w:spacing w:before="120" w:after="120"/>
              <w:jc w:val="center"/>
            </w:pPr>
            <w:r>
              <w:t>77</w:t>
            </w:r>
            <w:r w:rsidR="00E905D6"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Do manual payout records also include the following:</w:t>
            </w:r>
          </w:p>
          <w:p w:rsidR="00E905D6" w:rsidRPr="00A1266D" w:rsidRDefault="00E905D6" w:rsidP="0018657A">
            <w:pPr>
              <w:spacing w:before="120" w:after="120"/>
              <w:ind w:left="360"/>
            </w:pPr>
            <w:r w:rsidRPr="00A1266D">
              <w:t xml:space="preserve">Game name or number?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5369C6">
            <w:pPr>
              <w:rPr>
                <w:sz w:val="22"/>
                <w:szCs w:val="22"/>
              </w:rPr>
            </w:pPr>
            <w:r w:rsidRPr="0018657A">
              <w:rPr>
                <w:sz w:val="22"/>
                <w:szCs w:val="22"/>
              </w:rPr>
              <w:t>543.8(e)(6)(iv)(A)</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791704" w:rsidP="0018657A">
            <w:pPr>
              <w:spacing w:before="120" w:after="120"/>
              <w:jc w:val="center"/>
            </w:pPr>
            <w:r>
              <w:t>78</w:t>
            </w:r>
            <w:r w:rsidR="00E905D6" w:rsidRPr="00A1266D">
              <w:t>.</w:t>
            </w:r>
          </w:p>
        </w:tc>
        <w:tc>
          <w:tcPr>
            <w:tcW w:w="5220" w:type="dxa"/>
            <w:tcBorders>
              <w:top w:val="single" w:sz="4" w:space="0" w:color="auto"/>
              <w:left w:val="nil"/>
              <w:bottom w:val="single" w:sz="4" w:space="0" w:color="auto"/>
              <w:right w:val="nil"/>
            </w:tcBorders>
            <w:shd w:val="clear" w:color="auto" w:fill="auto"/>
          </w:tcPr>
          <w:p w:rsidR="002C7E49" w:rsidRDefault="002C7E49" w:rsidP="008B39DD">
            <w:pPr>
              <w:spacing w:before="120" w:after="120"/>
            </w:pPr>
            <w:r w:rsidRPr="002C7E49">
              <w:t>Do manual payout records also include the following:</w:t>
            </w:r>
          </w:p>
          <w:p w:rsidR="00E905D6" w:rsidRPr="00A1266D" w:rsidRDefault="00E905D6" w:rsidP="0018657A">
            <w:pPr>
              <w:spacing w:before="120" w:after="120"/>
              <w:ind w:left="360"/>
            </w:pPr>
            <w:r w:rsidRPr="00A1266D">
              <w:t xml:space="preserve">Description of pattern covered, such as cover-all or four corners?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310751">
            <w:pPr>
              <w:rPr>
                <w:sz w:val="22"/>
                <w:szCs w:val="22"/>
              </w:rPr>
            </w:pPr>
            <w:r w:rsidRPr="0018657A">
              <w:rPr>
                <w:sz w:val="22"/>
                <w:szCs w:val="22"/>
              </w:rPr>
              <w:t>543.8(e)(6)(iv)(B)</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791704" w:rsidP="0018657A">
            <w:pPr>
              <w:spacing w:before="120" w:after="120"/>
              <w:jc w:val="center"/>
            </w:pPr>
            <w:r>
              <w:t>79</w:t>
            </w:r>
            <w:r w:rsidR="00E905D6" w:rsidRPr="00A1266D">
              <w:t>.</w:t>
            </w:r>
          </w:p>
        </w:tc>
        <w:tc>
          <w:tcPr>
            <w:tcW w:w="5220" w:type="dxa"/>
            <w:tcBorders>
              <w:top w:val="single" w:sz="4" w:space="0" w:color="auto"/>
              <w:left w:val="nil"/>
              <w:bottom w:val="single" w:sz="4" w:space="0" w:color="auto"/>
              <w:right w:val="nil"/>
            </w:tcBorders>
            <w:shd w:val="clear" w:color="auto" w:fill="auto"/>
          </w:tcPr>
          <w:p w:rsidR="002C7E49" w:rsidRDefault="007662FE" w:rsidP="008B39DD">
            <w:pPr>
              <w:spacing w:before="120" w:after="120"/>
            </w:pPr>
            <w:r w:rsidRPr="007662FE">
              <w:t>Do manual payout records also include the following:</w:t>
            </w:r>
          </w:p>
          <w:p w:rsidR="00E905D6" w:rsidRPr="00A1266D" w:rsidRDefault="00E905D6" w:rsidP="0018657A">
            <w:pPr>
              <w:spacing w:before="120" w:after="120"/>
              <w:ind w:left="360"/>
            </w:pPr>
            <w:r w:rsidRPr="00A1266D">
              <w:t xml:space="preserve">Signature of all, but not less than two, agents involved in the transaction?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6530D7">
            <w:pPr>
              <w:rPr>
                <w:sz w:val="22"/>
                <w:szCs w:val="22"/>
              </w:rPr>
            </w:pPr>
            <w:r w:rsidRPr="0018657A">
              <w:rPr>
                <w:sz w:val="22"/>
                <w:szCs w:val="22"/>
              </w:rPr>
              <w:t>543.8(e)(6)(iv)(C)</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8</w:t>
            </w:r>
            <w:r w:rsidR="00791704">
              <w:t>0</w:t>
            </w:r>
            <w:r w:rsidRPr="00A1266D">
              <w:t>.</w:t>
            </w:r>
          </w:p>
        </w:tc>
        <w:tc>
          <w:tcPr>
            <w:tcW w:w="5220" w:type="dxa"/>
            <w:tcBorders>
              <w:top w:val="single" w:sz="4" w:space="0" w:color="auto"/>
              <w:left w:val="nil"/>
              <w:bottom w:val="single" w:sz="4" w:space="0" w:color="auto"/>
              <w:right w:val="nil"/>
            </w:tcBorders>
            <w:shd w:val="clear" w:color="auto" w:fill="auto"/>
          </w:tcPr>
          <w:p w:rsidR="007662FE" w:rsidRDefault="007662FE" w:rsidP="008B39DD">
            <w:pPr>
              <w:spacing w:before="120" w:after="120"/>
            </w:pPr>
            <w:r w:rsidRPr="007662FE">
              <w:t>Do manual payout records also include the following:</w:t>
            </w:r>
          </w:p>
          <w:p w:rsidR="00E905D6" w:rsidRPr="00A1266D" w:rsidRDefault="00E905D6" w:rsidP="0018657A">
            <w:pPr>
              <w:spacing w:before="120" w:after="120"/>
              <w:ind w:left="360"/>
            </w:pPr>
            <w:r w:rsidRPr="00A1266D">
              <w:t xml:space="preserve">For override transactions, verification by a supervisory or management agent independent of the transaction?  (Inquiry and </w:t>
            </w:r>
            <w:r w:rsidR="006F68B0">
              <w:t>review supporting documentation</w:t>
            </w:r>
            <w:r w:rsidRPr="00A1266D">
              <w:t xml:space="preserve">) </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6530D7">
            <w:pPr>
              <w:rPr>
                <w:sz w:val="22"/>
                <w:szCs w:val="22"/>
              </w:rPr>
            </w:pPr>
            <w:r w:rsidRPr="0018657A">
              <w:rPr>
                <w:sz w:val="22"/>
                <w:szCs w:val="22"/>
              </w:rPr>
              <w:t>543.8(e)(6)(iv)(D)</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8</w:t>
            </w:r>
            <w:r w:rsidR="00791704">
              <w:t>1</w:t>
            </w:r>
            <w:r w:rsidRPr="00A1266D">
              <w:t>.</w:t>
            </w:r>
          </w:p>
        </w:tc>
        <w:tc>
          <w:tcPr>
            <w:tcW w:w="5220" w:type="dxa"/>
            <w:tcBorders>
              <w:top w:val="single" w:sz="4" w:space="0" w:color="auto"/>
              <w:left w:val="nil"/>
              <w:bottom w:val="single" w:sz="4" w:space="0" w:color="auto"/>
              <w:right w:val="nil"/>
            </w:tcBorders>
            <w:shd w:val="clear" w:color="auto" w:fill="auto"/>
          </w:tcPr>
          <w:p w:rsidR="007662FE" w:rsidRDefault="007662FE" w:rsidP="008B39DD">
            <w:pPr>
              <w:spacing w:before="120" w:after="120"/>
            </w:pPr>
            <w:r w:rsidRPr="007662FE">
              <w:t>Do manual payout records also include the following:</w:t>
            </w:r>
          </w:p>
          <w:p w:rsidR="00E905D6" w:rsidRPr="00A1266D" w:rsidRDefault="00E905D6" w:rsidP="0018657A">
            <w:pPr>
              <w:spacing w:before="120" w:after="120"/>
              <w:ind w:left="360"/>
            </w:pPr>
            <w:r w:rsidRPr="00A1266D">
              <w:t xml:space="preserve">Any other information necessary to substantiate the payout?  (Inquiry and </w:t>
            </w:r>
            <w:r w:rsidR="006F68B0">
              <w:t xml:space="preserve">review supporting </w:t>
            </w:r>
            <w:r w:rsidR="006F68B0">
              <w:lastRenderedPageBreak/>
              <w:t>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lastRenderedPageBreak/>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6530D7">
            <w:pPr>
              <w:rPr>
                <w:sz w:val="22"/>
                <w:szCs w:val="22"/>
              </w:rPr>
            </w:pPr>
            <w:r w:rsidRPr="0018657A">
              <w:rPr>
                <w:sz w:val="22"/>
                <w:szCs w:val="22"/>
              </w:rPr>
              <w:t>543.8(e)(6)(iv)(E)</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jc w:val="center"/>
              <w:rPr>
                <w:b/>
              </w:rPr>
            </w:pPr>
            <w:r w:rsidRPr="0018657A">
              <w:rPr>
                <w:b/>
              </w:rPr>
              <w:lastRenderedPageBreak/>
              <w:t>(f)</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18657A">
              <w:rPr>
                <w:b/>
              </w:rPr>
              <w:t>Cash and equivalent controls</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024571">
            <w:pPr>
              <w:rPr>
                <w:sz w:val="22"/>
                <w:szCs w:val="22"/>
              </w:rPr>
            </w:pP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8</w:t>
            </w:r>
            <w:r w:rsidR="00791704">
              <w:t>2</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 xml:space="preserve">Are cash or cash equivalents exchanged between two persons counted independently by at least two agents and reconciled to the recorded amounts at the end of each shift or session?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EC26E0">
            <w:pPr>
              <w:rPr>
                <w:sz w:val="22"/>
                <w:szCs w:val="22"/>
              </w:rPr>
            </w:pPr>
            <w:r w:rsidRPr="0018657A">
              <w:rPr>
                <w:sz w:val="22"/>
                <w:szCs w:val="22"/>
              </w:rPr>
              <w:t>543.8(f)(1)</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8</w:t>
            </w:r>
            <w:r w:rsidR="00791704">
              <w:t>3</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 xml:space="preserve">Are unexplained variances documented and maintained?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4958DE">
            <w:pPr>
              <w:rPr>
                <w:sz w:val="22"/>
                <w:szCs w:val="22"/>
              </w:rPr>
            </w:pPr>
            <w:r w:rsidRPr="0018657A">
              <w:rPr>
                <w:sz w:val="22"/>
                <w:szCs w:val="22"/>
              </w:rPr>
              <w:t>543.8(f)(1)</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8</w:t>
            </w:r>
            <w:r w:rsidR="00791704">
              <w:t>4</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 xml:space="preserve">Are unverified transfers of cash or cash equivalents prohibited?  (Inquiry and </w:t>
            </w:r>
            <w:r w:rsidR="006F68B0">
              <w:t>review SICS</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4958DE">
            <w:pPr>
              <w:rPr>
                <w:sz w:val="22"/>
                <w:szCs w:val="22"/>
              </w:rPr>
            </w:pPr>
            <w:r w:rsidRPr="0018657A">
              <w:rPr>
                <w:sz w:val="22"/>
                <w:szCs w:val="22"/>
              </w:rPr>
              <w:t>543.8(f)(1)</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8</w:t>
            </w:r>
            <w:r w:rsidR="00791704">
              <w:t>5</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pPr>
              <w:spacing w:before="120" w:after="120"/>
            </w:pPr>
            <w:r w:rsidRPr="00A1266D">
              <w:t xml:space="preserve">Are procedures implemented to control cash or cash equivalents based on the amount of the transaction?  (Inquiry and </w:t>
            </w:r>
            <w:r w:rsidR="006F68B0">
              <w:t>review SICS</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1C1B01">
            <w:pPr>
              <w:rPr>
                <w:sz w:val="22"/>
                <w:szCs w:val="22"/>
              </w:rPr>
            </w:pPr>
            <w:r w:rsidRPr="0018657A">
              <w:rPr>
                <w:sz w:val="22"/>
                <w:szCs w:val="22"/>
              </w:rPr>
              <w:t>543.8(f)(2)</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8</w:t>
            </w:r>
            <w:r w:rsidR="00791704">
              <w:t>6</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Do the</w:t>
            </w:r>
            <w:r w:rsidR="007662FE">
              <w:t xml:space="preserve"> </w:t>
            </w:r>
            <w:r w:rsidRPr="00A1266D">
              <w:t xml:space="preserve">procedures </w:t>
            </w:r>
            <w:r w:rsidR="007662FE">
              <w:t xml:space="preserve">to control cash and cash equivalents </w:t>
            </w:r>
            <w:r w:rsidRPr="00A1266D">
              <w:t xml:space="preserve">include documentation by shift, session, or other relevant time period </w:t>
            </w:r>
            <w:r w:rsidR="00D10788">
              <w:t xml:space="preserve">of </w:t>
            </w:r>
            <w:r w:rsidR="007662FE">
              <w:t xml:space="preserve">the </w:t>
            </w:r>
            <w:r w:rsidRPr="00A1266D">
              <w:t>following:</w:t>
            </w:r>
          </w:p>
          <w:p w:rsidR="00E905D6" w:rsidRPr="00A1266D" w:rsidRDefault="00E905D6" w:rsidP="0018657A">
            <w:pPr>
              <w:spacing w:before="120" w:after="120"/>
              <w:ind w:left="360"/>
            </w:pPr>
            <w:r w:rsidRPr="00A1266D">
              <w:t xml:space="preserve">Inventory, including any increases or decreases?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1C1B01">
            <w:pPr>
              <w:rPr>
                <w:sz w:val="22"/>
                <w:szCs w:val="22"/>
              </w:rPr>
            </w:pPr>
            <w:r w:rsidRPr="0018657A">
              <w:rPr>
                <w:sz w:val="22"/>
                <w:szCs w:val="22"/>
              </w:rPr>
              <w:t>543.8(f)(2)(i)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791704" w:rsidP="0018657A">
            <w:pPr>
              <w:spacing w:before="120" w:after="120"/>
              <w:jc w:val="center"/>
            </w:pPr>
            <w:r>
              <w:t>87</w:t>
            </w:r>
            <w:r w:rsidR="00E905D6" w:rsidRPr="00A1266D">
              <w:t>.</w:t>
            </w:r>
          </w:p>
        </w:tc>
        <w:tc>
          <w:tcPr>
            <w:tcW w:w="5220" w:type="dxa"/>
            <w:tcBorders>
              <w:top w:val="single" w:sz="4" w:space="0" w:color="auto"/>
              <w:left w:val="nil"/>
              <w:bottom w:val="single" w:sz="4" w:space="0" w:color="auto"/>
              <w:right w:val="nil"/>
            </w:tcBorders>
            <w:shd w:val="clear" w:color="auto" w:fill="auto"/>
          </w:tcPr>
          <w:p w:rsidR="007662FE" w:rsidRDefault="007662FE" w:rsidP="008B39DD">
            <w:pPr>
              <w:spacing w:before="120" w:after="120"/>
            </w:pPr>
            <w:r w:rsidRPr="007662FE">
              <w:t xml:space="preserve">Do the procedures to control cash and cash equivalents include documentation by shift, session, or other relevant time period </w:t>
            </w:r>
            <w:r w:rsidR="00D10788">
              <w:t>of</w:t>
            </w:r>
            <w:r w:rsidR="00D10788" w:rsidRPr="007662FE">
              <w:t xml:space="preserve"> </w:t>
            </w:r>
            <w:r w:rsidRPr="007662FE">
              <w:t>the following:</w:t>
            </w:r>
          </w:p>
          <w:p w:rsidR="00E905D6" w:rsidRPr="00A1266D" w:rsidRDefault="00E905D6" w:rsidP="0018657A">
            <w:pPr>
              <w:spacing w:before="120" w:after="120"/>
              <w:ind w:left="360"/>
            </w:pPr>
            <w:r w:rsidRPr="00A1266D">
              <w:t xml:space="preserve">Transfers?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4D7206">
            <w:pPr>
              <w:rPr>
                <w:sz w:val="22"/>
                <w:szCs w:val="22"/>
              </w:rPr>
            </w:pPr>
            <w:r w:rsidRPr="0018657A">
              <w:rPr>
                <w:sz w:val="22"/>
                <w:szCs w:val="22"/>
              </w:rPr>
              <w:t>543.8(f)(2)(ii)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791704" w:rsidP="0018657A">
            <w:pPr>
              <w:spacing w:before="120" w:after="120"/>
              <w:jc w:val="center"/>
            </w:pPr>
            <w:r>
              <w:t>88</w:t>
            </w:r>
            <w:r w:rsidR="00E905D6" w:rsidRPr="00A1266D">
              <w:t>.</w:t>
            </w:r>
          </w:p>
        </w:tc>
        <w:tc>
          <w:tcPr>
            <w:tcW w:w="5220" w:type="dxa"/>
            <w:tcBorders>
              <w:top w:val="single" w:sz="4" w:space="0" w:color="auto"/>
              <w:left w:val="nil"/>
              <w:bottom w:val="single" w:sz="4" w:space="0" w:color="auto"/>
              <w:right w:val="nil"/>
            </w:tcBorders>
            <w:shd w:val="clear" w:color="auto" w:fill="auto"/>
          </w:tcPr>
          <w:p w:rsidR="007662FE" w:rsidRDefault="007662FE" w:rsidP="008B39DD">
            <w:pPr>
              <w:spacing w:before="120" w:after="120"/>
            </w:pPr>
            <w:r w:rsidRPr="007662FE">
              <w:t xml:space="preserve">Do the procedures to control cash and cash equivalents include documentation by shift, session, or other relevant time period </w:t>
            </w:r>
            <w:r w:rsidR="00D10788">
              <w:t>of</w:t>
            </w:r>
            <w:r w:rsidR="00D10788" w:rsidRPr="007662FE">
              <w:t xml:space="preserve"> </w:t>
            </w:r>
            <w:r w:rsidRPr="007662FE">
              <w:t>the following:</w:t>
            </w:r>
          </w:p>
          <w:p w:rsidR="00E905D6" w:rsidRPr="00A1266D" w:rsidRDefault="00E905D6" w:rsidP="0018657A">
            <w:pPr>
              <w:spacing w:before="120" w:after="120"/>
              <w:ind w:left="360"/>
            </w:pPr>
            <w:r w:rsidRPr="00A1266D">
              <w:t xml:space="preserve">Exchanges, including acknowledging signatures or initials?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BA2DF6">
            <w:pPr>
              <w:rPr>
                <w:sz w:val="22"/>
                <w:szCs w:val="22"/>
              </w:rPr>
            </w:pPr>
            <w:r w:rsidRPr="0018657A">
              <w:rPr>
                <w:sz w:val="22"/>
                <w:szCs w:val="22"/>
              </w:rPr>
              <w:t>543.8(f)(2)(iii)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791704" w:rsidP="0018657A">
            <w:pPr>
              <w:spacing w:before="120" w:after="120"/>
              <w:jc w:val="center"/>
            </w:pPr>
            <w:r>
              <w:t>89</w:t>
            </w:r>
            <w:r w:rsidR="00E905D6" w:rsidRPr="00A1266D">
              <w:t>.</w:t>
            </w:r>
          </w:p>
        </w:tc>
        <w:tc>
          <w:tcPr>
            <w:tcW w:w="5220" w:type="dxa"/>
            <w:tcBorders>
              <w:top w:val="single" w:sz="4" w:space="0" w:color="auto"/>
              <w:left w:val="nil"/>
              <w:bottom w:val="single" w:sz="4" w:space="0" w:color="auto"/>
              <w:right w:val="nil"/>
            </w:tcBorders>
            <w:shd w:val="clear" w:color="auto" w:fill="auto"/>
          </w:tcPr>
          <w:p w:rsidR="007662FE" w:rsidRDefault="007662FE" w:rsidP="008B39DD">
            <w:pPr>
              <w:spacing w:before="120" w:after="120"/>
            </w:pPr>
            <w:r w:rsidRPr="007662FE">
              <w:t xml:space="preserve">Do the procedures to control cash and cash equivalents include documentation by shift, </w:t>
            </w:r>
            <w:r w:rsidRPr="007662FE">
              <w:lastRenderedPageBreak/>
              <w:t xml:space="preserve">session, or other relevant time period </w:t>
            </w:r>
            <w:r w:rsidR="00D10788">
              <w:t>of</w:t>
            </w:r>
            <w:r w:rsidR="00D10788" w:rsidRPr="007662FE">
              <w:t xml:space="preserve"> </w:t>
            </w:r>
            <w:r w:rsidRPr="007662FE">
              <w:t>the following:</w:t>
            </w:r>
          </w:p>
          <w:p w:rsidR="00E905D6" w:rsidRPr="00A1266D" w:rsidRDefault="00E905D6" w:rsidP="0018657A">
            <w:pPr>
              <w:spacing w:before="120" w:after="120"/>
              <w:ind w:left="360"/>
            </w:pPr>
            <w:r w:rsidRPr="00A1266D">
              <w:t xml:space="preserve">Resulting variances?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lastRenderedPageBreak/>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BA2DF6">
            <w:pPr>
              <w:rPr>
                <w:sz w:val="22"/>
                <w:szCs w:val="22"/>
              </w:rPr>
            </w:pPr>
            <w:r w:rsidRPr="0018657A">
              <w:rPr>
                <w:sz w:val="22"/>
                <w:szCs w:val="22"/>
              </w:rPr>
              <w:t>543.8(f)(2)(iv)</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lastRenderedPageBreak/>
              <w:t>9</w:t>
            </w:r>
            <w:r w:rsidR="00791704">
              <w:t>0</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D10788">
            <w:pPr>
              <w:spacing w:before="120" w:after="120"/>
            </w:pPr>
            <w:r w:rsidRPr="00A1266D">
              <w:t>Do any changes to control of accountability, exchange, or transfer require that the cash or cash equivalents be counted and recorded independently by at least two agents and reconciled to the recorded amount?  (Inquiry</w:t>
            </w:r>
            <w:r w:rsidR="00D10788">
              <w:t>,</w:t>
            </w:r>
            <w:r w:rsidRPr="00A1266D">
              <w:t xml:space="preserve"> observation</w:t>
            </w:r>
            <w:r w:rsidR="00D10788">
              <w:t>,</w:t>
            </w:r>
            <w:r w:rsidRPr="00A1266D">
              <w:t xml:space="preserve"> and </w:t>
            </w:r>
            <w:r w:rsidR="006F68B0">
              <w:t>review SICS</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8D5EC5">
            <w:pPr>
              <w:rPr>
                <w:sz w:val="22"/>
                <w:szCs w:val="22"/>
              </w:rPr>
            </w:pPr>
            <w:r w:rsidRPr="0018657A">
              <w:rPr>
                <w:sz w:val="22"/>
                <w:szCs w:val="22"/>
              </w:rPr>
              <w:t>543.8(f)(3)</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jc w:val="center"/>
              <w:rPr>
                <w:b/>
              </w:rPr>
            </w:pPr>
            <w:r w:rsidRPr="0018657A">
              <w:rPr>
                <w:b/>
              </w:rPr>
              <w:t>(g)</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18657A">
              <w:rPr>
                <w:b/>
              </w:rPr>
              <w:t>Technologic aids to the play of bingo</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7F583A">
            <w:pPr>
              <w:rPr>
                <w:sz w:val="22"/>
                <w:szCs w:val="22"/>
              </w:rPr>
            </w:pP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9</w:t>
            </w:r>
            <w:r w:rsidR="00791704">
              <w:t>1</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 xml:space="preserve">Are controls established and procedures implemented to safeguard the integrity of technologic aids to the play of bingo during installations, operations, modifications, removal and retirements?  (Inquiry and </w:t>
            </w:r>
            <w:r w:rsidR="006F68B0">
              <w:t>review SICS</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A0094E">
            <w:pPr>
              <w:rPr>
                <w:sz w:val="22"/>
                <w:szCs w:val="22"/>
              </w:rPr>
            </w:pPr>
            <w:r w:rsidRPr="0018657A">
              <w:rPr>
                <w:sz w:val="22"/>
                <w:szCs w:val="22"/>
              </w:rPr>
              <w:t>543.8(g)</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9</w:t>
            </w:r>
            <w:r w:rsidR="00791704">
              <w:t>2</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Shipping and receiving - Is a communication procedure established between the supplier, the gaming operation, and the TGRA to properly control the shipping and receiving of all software and hardware component</w:t>
            </w:r>
            <w:r w:rsidR="007662FE">
              <w:t xml:space="preserve">s </w:t>
            </w:r>
            <w:r w:rsidR="009B4AA2">
              <w:t xml:space="preserve">and </w:t>
            </w:r>
            <w:r w:rsidR="007662FE">
              <w:t>d</w:t>
            </w:r>
            <w:r w:rsidRPr="00A1266D">
              <w:t>o such procedures include the following:</w:t>
            </w:r>
          </w:p>
          <w:p w:rsidR="00E905D6" w:rsidRPr="00A1266D" w:rsidRDefault="00E905D6" w:rsidP="0018657A">
            <w:pPr>
              <w:spacing w:before="120" w:after="120"/>
              <w:ind w:left="360"/>
            </w:pPr>
            <w:r w:rsidRPr="00A1266D">
              <w:t xml:space="preserve">Is a notification of pending shipments provided to the TGRA by the gaming operation?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024571">
            <w:pPr>
              <w:rPr>
                <w:sz w:val="22"/>
                <w:szCs w:val="22"/>
              </w:rPr>
            </w:pPr>
            <w:r w:rsidRPr="0018657A">
              <w:rPr>
                <w:sz w:val="22"/>
                <w:szCs w:val="22"/>
              </w:rPr>
              <w:t>543.8(g)(1)(i)(A)</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9</w:t>
            </w:r>
            <w:r w:rsidR="00791704">
              <w:t>3</w:t>
            </w:r>
            <w:r w:rsidRPr="00A1266D">
              <w:t>.</w:t>
            </w:r>
          </w:p>
        </w:tc>
        <w:tc>
          <w:tcPr>
            <w:tcW w:w="5220" w:type="dxa"/>
            <w:tcBorders>
              <w:top w:val="single" w:sz="4" w:space="0" w:color="auto"/>
              <w:left w:val="nil"/>
              <w:bottom w:val="single" w:sz="4" w:space="0" w:color="auto"/>
              <w:right w:val="nil"/>
            </w:tcBorders>
            <w:shd w:val="clear" w:color="auto" w:fill="auto"/>
          </w:tcPr>
          <w:p w:rsidR="007662FE" w:rsidRDefault="007662FE" w:rsidP="008B39DD">
            <w:pPr>
              <w:spacing w:before="120" w:after="120"/>
            </w:pPr>
            <w:r w:rsidRPr="007662FE">
              <w:t xml:space="preserve">Shipping and receiving - Is a communication procedure established between the supplier, the gaming operation, and the TGRA to properly control the shipping and receiving of all software and hardware components </w:t>
            </w:r>
            <w:r w:rsidR="009B4AA2">
              <w:t xml:space="preserve">and </w:t>
            </w:r>
            <w:r w:rsidRPr="007662FE">
              <w:t>do such procedures include the following:</w:t>
            </w:r>
          </w:p>
          <w:p w:rsidR="00E905D6" w:rsidRPr="00A1266D" w:rsidRDefault="00E905D6" w:rsidP="0018657A">
            <w:pPr>
              <w:spacing w:before="120" w:after="120"/>
              <w:ind w:left="360"/>
            </w:pPr>
            <w:r w:rsidRPr="00A1266D">
              <w:t>Certification in accordance with 25 CFR part 547 (</w:t>
            </w:r>
            <w:r w:rsidR="00C3065F">
              <w:t>a</w:t>
            </w:r>
            <w:r w:rsidRPr="00A1266D">
              <w:t>s applicable)</w:t>
            </w:r>
            <w:r w:rsidR="00C3065F">
              <w:t>?</w:t>
            </w:r>
            <w:r w:rsidR="00BD297B">
              <w:t xml:space="preserve"> </w:t>
            </w:r>
            <w:r w:rsidRPr="00A1266D">
              <w:t xml:space="preserve"> (N/A and YES answers only)</w:t>
            </w:r>
            <w:r w:rsidR="00A502F7">
              <w:t xml:space="preserve"> </w:t>
            </w:r>
            <w:r w:rsidR="005571E2">
              <w:t xml:space="preserve"> </w:t>
            </w:r>
            <w:r w:rsidR="00A502F7">
              <w:t>(Inquiry and review SICS)</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7E2892">
            <w:pPr>
              <w:rPr>
                <w:sz w:val="22"/>
                <w:szCs w:val="22"/>
              </w:rPr>
            </w:pPr>
            <w:r w:rsidRPr="0018657A">
              <w:rPr>
                <w:sz w:val="22"/>
                <w:szCs w:val="22"/>
              </w:rPr>
              <w:t>543.8(g)(1)(i)(B)</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9</w:t>
            </w:r>
            <w:r w:rsidR="00791704">
              <w:t>4</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 xml:space="preserve">Does notification from the supplier to the TGRA, or the gaming operation as approved by the TGRA, of the shipping date and expected date of delivery include </w:t>
            </w:r>
            <w:r w:rsidR="007662FE">
              <w:t>the following:</w:t>
            </w:r>
          </w:p>
          <w:p w:rsidR="00E905D6" w:rsidRPr="00A1266D" w:rsidRDefault="00E905D6" w:rsidP="0018657A">
            <w:pPr>
              <w:spacing w:before="120" w:after="120"/>
              <w:ind w:left="360"/>
            </w:pPr>
            <w:r w:rsidRPr="00A1266D">
              <w:t xml:space="preserve">Name and address of the supplier?  (Inquiry and </w:t>
            </w:r>
            <w:r w:rsidR="006F68B0">
              <w:lastRenderedPageBreak/>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741970" w:rsidRDefault="00741970" w:rsidP="0018657A">
            <w:pPr>
              <w:jc w:val="center"/>
            </w:pPr>
          </w:p>
          <w:p w:rsidR="00741970" w:rsidRDefault="00741970" w:rsidP="0018657A">
            <w:pPr>
              <w:jc w:val="center"/>
            </w:pPr>
          </w:p>
          <w:p w:rsidR="00741970" w:rsidRDefault="00741970" w:rsidP="0018657A">
            <w:pPr>
              <w:jc w:val="center"/>
            </w:pPr>
          </w:p>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741970" w:rsidRDefault="00741970" w:rsidP="0018657A">
            <w:pPr>
              <w:jc w:val="center"/>
            </w:pPr>
          </w:p>
          <w:p w:rsidR="00741970" w:rsidRDefault="00741970" w:rsidP="0018657A">
            <w:pPr>
              <w:jc w:val="center"/>
            </w:pPr>
          </w:p>
          <w:p w:rsidR="00741970" w:rsidRDefault="00741970" w:rsidP="0018657A">
            <w:pPr>
              <w:jc w:val="center"/>
            </w:pPr>
          </w:p>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741970" w:rsidRDefault="00741970" w:rsidP="0018657A">
            <w:pPr>
              <w:jc w:val="center"/>
            </w:pPr>
          </w:p>
          <w:p w:rsidR="00741970" w:rsidRDefault="00741970" w:rsidP="0018657A">
            <w:pPr>
              <w:jc w:val="center"/>
            </w:pPr>
          </w:p>
          <w:p w:rsidR="00741970" w:rsidRDefault="00741970" w:rsidP="0018657A">
            <w:pPr>
              <w:jc w:val="center"/>
            </w:pPr>
          </w:p>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741970" w:rsidRDefault="00741970" w:rsidP="007E2892">
            <w:pPr>
              <w:rPr>
                <w:sz w:val="22"/>
                <w:szCs w:val="22"/>
              </w:rPr>
            </w:pPr>
          </w:p>
          <w:p w:rsidR="00741970" w:rsidRDefault="00741970" w:rsidP="007E2892">
            <w:pPr>
              <w:rPr>
                <w:sz w:val="22"/>
                <w:szCs w:val="22"/>
              </w:rPr>
            </w:pPr>
          </w:p>
          <w:p w:rsidR="00741970" w:rsidRDefault="00741970" w:rsidP="007E2892">
            <w:pPr>
              <w:rPr>
                <w:sz w:val="22"/>
                <w:szCs w:val="22"/>
              </w:rPr>
            </w:pPr>
          </w:p>
          <w:p w:rsidR="00E905D6" w:rsidRPr="0018657A" w:rsidRDefault="00E905D6" w:rsidP="007E2892">
            <w:pPr>
              <w:rPr>
                <w:sz w:val="22"/>
                <w:szCs w:val="22"/>
              </w:rPr>
            </w:pPr>
            <w:r w:rsidRPr="0018657A">
              <w:rPr>
                <w:sz w:val="22"/>
                <w:szCs w:val="22"/>
              </w:rPr>
              <w:t>543.8(g)(1)(i)(C)(1)</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lastRenderedPageBreak/>
              <w:t>9</w:t>
            </w:r>
            <w:r w:rsidR="00791704">
              <w:t>5</w:t>
            </w:r>
            <w:r w:rsidRPr="00A1266D">
              <w:t>.</w:t>
            </w:r>
          </w:p>
        </w:tc>
        <w:tc>
          <w:tcPr>
            <w:tcW w:w="5220" w:type="dxa"/>
            <w:tcBorders>
              <w:top w:val="single" w:sz="4" w:space="0" w:color="auto"/>
              <w:left w:val="nil"/>
              <w:bottom w:val="single" w:sz="4" w:space="0" w:color="auto"/>
              <w:right w:val="nil"/>
            </w:tcBorders>
            <w:shd w:val="clear" w:color="auto" w:fill="auto"/>
          </w:tcPr>
          <w:p w:rsidR="007662FE" w:rsidRDefault="007662FE" w:rsidP="008B39DD">
            <w:pPr>
              <w:spacing w:before="120" w:after="120"/>
            </w:pPr>
            <w:r w:rsidRPr="007662FE">
              <w:t>Does notification from the supplier to the TGRA, or the gaming operation as approved by the TGRA, of the shipping date and expected date of delivery include the following:</w:t>
            </w:r>
          </w:p>
          <w:p w:rsidR="00E905D6" w:rsidRPr="00A1266D" w:rsidRDefault="00E905D6" w:rsidP="0018657A">
            <w:pPr>
              <w:spacing w:before="120" w:after="120"/>
              <w:ind w:left="360"/>
            </w:pPr>
            <w:r w:rsidRPr="00A1266D">
              <w:t xml:space="preserve">Description of shipment?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024571">
            <w:pPr>
              <w:rPr>
                <w:sz w:val="22"/>
                <w:szCs w:val="22"/>
              </w:rPr>
            </w:pPr>
            <w:r w:rsidRPr="0018657A">
              <w:rPr>
                <w:sz w:val="22"/>
                <w:szCs w:val="22"/>
              </w:rPr>
              <w:t>543.8(g)(1)(i)(C)(2)</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9</w:t>
            </w:r>
            <w:r w:rsidR="00791704">
              <w:t>6</w:t>
            </w:r>
            <w:r w:rsidRPr="00A1266D">
              <w:t>.</w:t>
            </w:r>
          </w:p>
        </w:tc>
        <w:tc>
          <w:tcPr>
            <w:tcW w:w="5220" w:type="dxa"/>
            <w:tcBorders>
              <w:top w:val="single" w:sz="4" w:space="0" w:color="auto"/>
              <w:left w:val="nil"/>
              <w:bottom w:val="single" w:sz="4" w:space="0" w:color="auto"/>
              <w:right w:val="nil"/>
            </w:tcBorders>
            <w:shd w:val="clear" w:color="auto" w:fill="auto"/>
          </w:tcPr>
          <w:p w:rsidR="007662FE" w:rsidRDefault="007662FE" w:rsidP="008B39DD">
            <w:pPr>
              <w:spacing w:before="120" w:after="120"/>
            </w:pPr>
            <w:r w:rsidRPr="007662FE">
              <w:t>Does notification from the supplier to the TGRA, or the gaming operation as approved by the TGRA, of the shipping date and expected date of delivery include the following:</w:t>
            </w:r>
          </w:p>
          <w:p w:rsidR="00E905D6" w:rsidRPr="00A1266D" w:rsidRDefault="00E905D6" w:rsidP="0018657A">
            <w:pPr>
              <w:spacing w:before="120" w:after="120"/>
              <w:ind w:left="360"/>
            </w:pPr>
            <w:r w:rsidRPr="00A1266D">
              <w:t xml:space="preserve">For player interfaces: a serial number?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43139A">
            <w:pPr>
              <w:rPr>
                <w:sz w:val="22"/>
                <w:szCs w:val="22"/>
              </w:rPr>
            </w:pPr>
            <w:r w:rsidRPr="0018657A">
              <w:rPr>
                <w:sz w:val="22"/>
                <w:szCs w:val="22"/>
              </w:rPr>
              <w:t>543.8(g)(1)(i)(C)(3)</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791704" w:rsidP="0018657A">
            <w:pPr>
              <w:spacing w:before="120" w:after="120"/>
              <w:jc w:val="center"/>
            </w:pPr>
            <w:r>
              <w:t>97</w:t>
            </w:r>
            <w:r w:rsidR="00E905D6" w:rsidRPr="00A1266D">
              <w:t>.</w:t>
            </w:r>
          </w:p>
        </w:tc>
        <w:tc>
          <w:tcPr>
            <w:tcW w:w="5220" w:type="dxa"/>
            <w:tcBorders>
              <w:top w:val="single" w:sz="4" w:space="0" w:color="auto"/>
              <w:left w:val="nil"/>
              <w:bottom w:val="single" w:sz="4" w:space="0" w:color="auto"/>
              <w:right w:val="nil"/>
            </w:tcBorders>
            <w:shd w:val="clear" w:color="auto" w:fill="auto"/>
          </w:tcPr>
          <w:p w:rsidR="007662FE" w:rsidRDefault="007662FE" w:rsidP="008B39DD">
            <w:pPr>
              <w:spacing w:before="120" w:after="120"/>
            </w:pPr>
            <w:r w:rsidRPr="007662FE">
              <w:t>Does notification from the supplier to the TGRA, or the gaming operation as approved by the TGRA, of the shipping date and expected date of delivery include the following:</w:t>
            </w:r>
          </w:p>
          <w:p w:rsidR="00E905D6" w:rsidRPr="00A1266D" w:rsidRDefault="00E905D6" w:rsidP="0018657A">
            <w:pPr>
              <w:spacing w:before="120" w:after="120"/>
              <w:ind w:left="360"/>
            </w:pPr>
            <w:r w:rsidRPr="00A1266D">
              <w:t xml:space="preserve">For software: software version and description of software?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43139A">
            <w:pPr>
              <w:rPr>
                <w:sz w:val="22"/>
                <w:szCs w:val="22"/>
              </w:rPr>
            </w:pPr>
            <w:r w:rsidRPr="0018657A">
              <w:rPr>
                <w:sz w:val="22"/>
                <w:szCs w:val="22"/>
              </w:rPr>
              <w:t>543.8(g)(1)(i)(C)(4)</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791704" w:rsidP="0018657A">
            <w:pPr>
              <w:spacing w:before="120" w:after="120"/>
              <w:jc w:val="center"/>
            </w:pPr>
            <w:r>
              <w:t>98</w:t>
            </w:r>
            <w:r w:rsidR="00E905D6" w:rsidRPr="00A1266D">
              <w:t>.</w:t>
            </w:r>
          </w:p>
        </w:tc>
        <w:tc>
          <w:tcPr>
            <w:tcW w:w="5220" w:type="dxa"/>
            <w:tcBorders>
              <w:top w:val="single" w:sz="4" w:space="0" w:color="auto"/>
              <w:left w:val="nil"/>
              <w:bottom w:val="single" w:sz="4" w:space="0" w:color="auto"/>
              <w:right w:val="nil"/>
            </w:tcBorders>
            <w:shd w:val="clear" w:color="auto" w:fill="auto"/>
          </w:tcPr>
          <w:p w:rsidR="007662FE" w:rsidRDefault="007662FE" w:rsidP="008B39DD">
            <w:pPr>
              <w:spacing w:before="120" w:after="120"/>
            </w:pPr>
            <w:r w:rsidRPr="007662FE">
              <w:t>Does notification from the supplier to the TGRA, or the gaming operation as approved by the TGRA, of the shipping date and expected date of delivery include the following:</w:t>
            </w:r>
          </w:p>
          <w:p w:rsidR="00E905D6" w:rsidRPr="00A1266D" w:rsidRDefault="00E905D6" w:rsidP="0018657A">
            <w:pPr>
              <w:spacing w:before="120" w:after="120"/>
              <w:ind w:left="360"/>
            </w:pPr>
            <w:r w:rsidRPr="00A1266D">
              <w:t xml:space="preserve">Method of shipment?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43139A">
            <w:pPr>
              <w:rPr>
                <w:sz w:val="22"/>
                <w:szCs w:val="22"/>
              </w:rPr>
            </w:pPr>
            <w:r w:rsidRPr="0018657A">
              <w:rPr>
                <w:sz w:val="22"/>
                <w:szCs w:val="22"/>
              </w:rPr>
              <w:t>543.8(g)(1)(i)(C)(5)</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791704" w:rsidP="0018657A">
            <w:pPr>
              <w:spacing w:before="120" w:after="120"/>
              <w:jc w:val="center"/>
            </w:pPr>
            <w:r>
              <w:t>99</w:t>
            </w:r>
            <w:r w:rsidR="00E905D6" w:rsidRPr="00A1266D">
              <w:t>.</w:t>
            </w:r>
          </w:p>
        </w:tc>
        <w:tc>
          <w:tcPr>
            <w:tcW w:w="5220" w:type="dxa"/>
            <w:tcBorders>
              <w:top w:val="single" w:sz="4" w:space="0" w:color="auto"/>
              <w:left w:val="nil"/>
              <w:bottom w:val="single" w:sz="4" w:space="0" w:color="auto"/>
              <w:right w:val="nil"/>
            </w:tcBorders>
            <w:shd w:val="clear" w:color="auto" w:fill="auto"/>
          </w:tcPr>
          <w:p w:rsidR="007662FE" w:rsidRDefault="007662FE" w:rsidP="008B39DD">
            <w:pPr>
              <w:spacing w:before="120" w:after="120"/>
            </w:pPr>
            <w:r w:rsidRPr="007662FE">
              <w:t>Does notification from the supplier to the TGRA, or the gaming operation as approved by the TGRA, of the shipping date and expected date of delivery include the following:</w:t>
            </w:r>
          </w:p>
          <w:p w:rsidR="00E905D6" w:rsidRPr="00A1266D" w:rsidRDefault="00E905D6" w:rsidP="0018657A">
            <w:pPr>
              <w:spacing w:before="120" w:after="120"/>
              <w:ind w:left="360"/>
            </w:pPr>
            <w:r w:rsidRPr="00A1266D">
              <w:t xml:space="preserve">Expected date of delivery?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43139A">
            <w:pPr>
              <w:rPr>
                <w:sz w:val="22"/>
                <w:szCs w:val="22"/>
              </w:rPr>
            </w:pPr>
            <w:r w:rsidRPr="0018657A">
              <w:rPr>
                <w:sz w:val="22"/>
                <w:szCs w:val="22"/>
              </w:rPr>
              <w:t>543.8(g)(1)(i)(C)(6)</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10</w:t>
            </w:r>
            <w:r w:rsidR="00791704">
              <w:t>0</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 xml:space="preserve">Are procedures implemented for the exchange of Class II gaming system components for maintenance and replacement?  (Inquiry and </w:t>
            </w:r>
            <w:r w:rsidR="006F68B0">
              <w:t>review SICS</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024571">
            <w:pPr>
              <w:rPr>
                <w:sz w:val="22"/>
                <w:szCs w:val="22"/>
              </w:rPr>
            </w:pPr>
            <w:r w:rsidRPr="0018657A">
              <w:rPr>
                <w:sz w:val="22"/>
                <w:szCs w:val="22"/>
              </w:rPr>
              <w:t>543.8(g)(1)(ii)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10</w:t>
            </w:r>
            <w:r w:rsidR="00791704">
              <w:t>1</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5571E2">
            <w:pPr>
              <w:spacing w:before="120" w:after="120"/>
            </w:pPr>
            <w:r w:rsidRPr="00A1266D">
              <w:t xml:space="preserve">Are Class II gaming system components shipped in a secure manner to deter unauthorized access?  </w:t>
            </w:r>
            <w:r w:rsidRPr="00A1266D">
              <w:lastRenderedPageBreak/>
              <w:t>(Inquiry</w:t>
            </w:r>
            <w:r w:rsidR="005571E2">
              <w:t>,</w:t>
            </w:r>
            <w:r w:rsidRPr="00A1266D">
              <w:t xml:space="preserve"> observation</w:t>
            </w:r>
            <w:r w:rsidR="005571E2">
              <w:t>,</w:t>
            </w:r>
            <w:r w:rsidRPr="00A1266D">
              <w:t xml:space="preserve">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lastRenderedPageBreak/>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A34431">
            <w:pPr>
              <w:rPr>
                <w:sz w:val="22"/>
                <w:szCs w:val="22"/>
              </w:rPr>
            </w:pPr>
            <w:r w:rsidRPr="0018657A">
              <w:rPr>
                <w:sz w:val="22"/>
                <w:szCs w:val="22"/>
              </w:rPr>
              <w:t>543.8(g)(1)(iii)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lastRenderedPageBreak/>
              <w:t>10</w:t>
            </w:r>
            <w:r w:rsidR="00791704">
              <w:t>2</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 xml:space="preserve">Does the TGRA, or its designee, receive all Class II gaming system components and game play software packages, and verify the contents against the shipping notification?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A34431">
            <w:pPr>
              <w:rPr>
                <w:sz w:val="22"/>
                <w:szCs w:val="22"/>
              </w:rPr>
            </w:pPr>
            <w:r w:rsidRPr="0018657A">
              <w:rPr>
                <w:sz w:val="22"/>
                <w:szCs w:val="22"/>
              </w:rPr>
              <w:t>543.8(g)(1)(iv)</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10</w:t>
            </w:r>
            <w:r w:rsidR="00791704">
              <w:t>3</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Access credential control methods – Are controls established to restrict access to the Class II gaming system components, as set forth in § 543.20, Information and Technology</w:t>
            </w:r>
            <w:bookmarkStart w:id="2" w:name="OLE_LINK3"/>
            <w:r w:rsidRPr="00A1266D">
              <w:t xml:space="preserve"> (</w:t>
            </w:r>
            <w:r w:rsidR="00C3065F">
              <w:t>a</w:t>
            </w:r>
            <w:r w:rsidRPr="00A1266D">
              <w:t>s applicable)</w:t>
            </w:r>
            <w:r w:rsidR="00C3065F">
              <w:t>?</w:t>
            </w:r>
            <w:r w:rsidRPr="00A1266D">
              <w:t xml:space="preserve"> </w:t>
            </w:r>
            <w:r w:rsidR="00BD297B">
              <w:t xml:space="preserve"> </w:t>
            </w:r>
            <w:r w:rsidRPr="00A1266D">
              <w:t>(N/A and YES answers only)</w:t>
            </w:r>
            <w:bookmarkEnd w:id="2"/>
            <w:r w:rsidR="00A502F7">
              <w:t xml:space="preserve"> </w:t>
            </w:r>
            <w:r w:rsidR="005571E2">
              <w:t xml:space="preserve"> </w:t>
            </w:r>
            <w:r w:rsidR="00A502F7">
              <w:t>(Inquiry)</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C66E1B">
            <w:pPr>
              <w:rPr>
                <w:sz w:val="22"/>
                <w:szCs w:val="22"/>
              </w:rPr>
            </w:pPr>
            <w:r w:rsidRPr="0018657A">
              <w:rPr>
                <w:sz w:val="22"/>
                <w:szCs w:val="22"/>
              </w:rPr>
              <w:t>543.8(g)(2)(i)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10</w:t>
            </w:r>
            <w:r w:rsidR="00791704">
              <w:t>4</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 xml:space="preserve">Recordkeeping and audit processes - Does the gaming operation maintain </w:t>
            </w:r>
            <w:r w:rsidR="007662FE">
              <w:t>records</w:t>
            </w:r>
            <w:r w:rsidRPr="00A1266D">
              <w:t xml:space="preserve">, as applicable, related to installed game servers and player interfaces </w:t>
            </w:r>
            <w:r w:rsidR="007662FE">
              <w:t>for the following:</w:t>
            </w:r>
          </w:p>
          <w:p w:rsidR="00E905D6" w:rsidRPr="00A1266D" w:rsidRDefault="00E905D6" w:rsidP="0018657A">
            <w:pPr>
              <w:spacing w:before="120" w:after="120"/>
              <w:ind w:left="360"/>
            </w:pPr>
            <w:r w:rsidRPr="00A1266D">
              <w:t xml:space="preserve">Date placed into service?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C66E1B">
            <w:pPr>
              <w:rPr>
                <w:sz w:val="22"/>
                <w:szCs w:val="22"/>
              </w:rPr>
            </w:pPr>
            <w:r w:rsidRPr="0018657A">
              <w:rPr>
                <w:sz w:val="22"/>
                <w:szCs w:val="22"/>
              </w:rPr>
              <w:t>543.8(g)(3)(i)(A)</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10</w:t>
            </w:r>
            <w:r w:rsidR="00791704">
              <w:t>5</w:t>
            </w:r>
            <w:r w:rsidRPr="00A1266D">
              <w:t>.</w:t>
            </w:r>
          </w:p>
        </w:tc>
        <w:tc>
          <w:tcPr>
            <w:tcW w:w="5220" w:type="dxa"/>
            <w:tcBorders>
              <w:top w:val="single" w:sz="4" w:space="0" w:color="auto"/>
              <w:left w:val="nil"/>
              <w:bottom w:val="single" w:sz="4" w:space="0" w:color="auto"/>
              <w:right w:val="nil"/>
            </w:tcBorders>
            <w:shd w:val="clear" w:color="auto" w:fill="auto"/>
          </w:tcPr>
          <w:p w:rsidR="007662FE" w:rsidRDefault="007662FE" w:rsidP="008B39DD">
            <w:pPr>
              <w:spacing w:before="120" w:after="120"/>
            </w:pPr>
            <w:r w:rsidRPr="007662FE">
              <w:t>Recordkeeping and audit processes - Does the gaming operation maintain records, as applicable, related to installed game servers and player interfaces for the following:</w:t>
            </w:r>
          </w:p>
          <w:p w:rsidR="00E905D6" w:rsidRPr="00A1266D" w:rsidRDefault="00E905D6" w:rsidP="0018657A">
            <w:pPr>
              <w:spacing w:before="120" w:after="120"/>
              <w:ind w:left="360"/>
            </w:pPr>
            <w:r w:rsidRPr="00A1266D">
              <w:t xml:space="preserve">Date made available for play?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024571">
            <w:pPr>
              <w:rPr>
                <w:sz w:val="22"/>
                <w:szCs w:val="22"/>
              </w:rPr>
            </w:pPr>
            <w:r w:rsidRPr="0018657A">
              <w:rPr>
                <w:sz w:val="22"/>
                <w:szCs w:val="22"/>
              </w:rPr>
              <w:t>543.8(g)(3)(i)(B)</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10</w:t>
            </w:r>
            <w:r w:rsidR="00791704">
              <w:t>6</w:t>
            </w:r>
            <w:r w:rsidRPr="00A1266D">
              <w:t>.</w:t>
            </w:r>
          </w:p>
        </w:tc>
        <w:tc>
          <w:tcPr>
            <w:tcW w:w="5220" w:type="dxa"/>
            <w:tcBorders>
              <w:top w:val="single" w:sz="4" w:space="0" w:color="auto"/>
              <w:left w:val="nil"/>
              <w:bottom w:val="single" w:sz="4" w:space="0" w:color="auto"/>
              <w:right w:val="nil"/>
            </w:tcBorders>
            <w:shd w:val="clear" w:color="auto" w:fill="auto"/>
          </w:tcPr>
          <w:p w:rsidR="007662FE" w:rsidRDefault="007662FE" w:rsidP="008B39DD">
            <w:pPr>
              <w:spacing w:before="120" w:after="120"/>
            </w:pPr>
            <w:r w:rsidRPr="007662FE">
              <w:t>Recordkeeping and audit processes - Does the gaming operation maintain records, as applicable, related to installed game servers and player interfaces for the following:</w:t>
            </w:r>
          </w:p>
          <w:p w:rsidR="00E905D6" w:rsidRPr="00A1266D" w:rsidRDefault="00E905D6" w:rsidP="0018657A">
            <w:pPr>
              <w:spacing w:before="120" w:after="120"/>
              <w:ind w:left="360"/>
            </w:pPr>
            <w:r w:rsidRPr="00A1266D">
              <w:t xml:space="preserve">Supplier?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C66E1B">
            <w:pPr>
              <w:rPr>
                <w:sz w:val="22"/>
                <w:szCs w:val="22"/>
              </w:rPr>
            </w:pPr>
            <w:r w:rsidRPr="0018657A">
              <w:rPr>
                <w:sz w:val="22"/>
                <w:szCs w:val="22"/>
              </w:rPr>
              <w:t>543.8(g)(3)(i)(C)</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w:t>
            </w:r>
            <w:r w:rsidR="00791704">
              <w:t>07</w:t>
            </w:r>
            <w:r w:rsidRPr="00A1266D">
              <w:t>.</w:t>
            </w:r>
          </w:p>
        </w:tc>
        <w:tc>
          <w:tcPr>
            <w:tcW w:w="5220" w:type="dxa"/>
            <w:tcBorders>
              <w:top w:val="single" w:sz="4" w:space="0" w:color="auto"/>
              <w:left w:val="nil"/>
              <w:bottom w:val="single" w:sz="4" w:space="0" w:color="auto"/>
              <w:right w:val="nil"/>
            </w:tcBorders>
            <w:shd w:val="clear" w:color="auto" w:fill="auto"/>
          </w:tcPr>
          <w:p w:rsidR="007662FE" w:rsidRDefault="007662FE" w:rsidP="008B39DD">
            <w:pPr>
              <w:spacing w:before="120" w:after="120"/>
            </w:pPr>
            <w:r w:rsidRPr="007662FE">
              <w:t>Recordkeeping and audit processes - Does the gaming operation maintain records, as applicable, related to installed game servers and player interfaces for the following:</w:t>
            </w:r>
          </w:p>
          <w:p w:rsidR="00E905D6" w:rsidRPr="00A1266D" w:rsidRDefault="00E905D6" w:rsidP="0018657A">
            <w:pPr>
              <w:spacing w:before="120" w:after="120"/>
              <w:ind w:left="360"/>
            </w:pPr>
            <w:r w:rsidRPr="00A1266D">
              <w:t xml:space="preserve">Software version?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C66E1B">
            <w:pPr>
              <w:rPr>
                <w:sz w:val="22"/>
                <w:szCs w:val="22"/>
              </w:rPr>
            </w:pPr>
            <w:r w:rsidRPr="0018657A">
              <w:rPr>
                <w:sz w:val="22"/>
                <w:szCs w:val="22"/>
              </w:rPr>
              <w:t>543.8(g)(3)(i)(D)</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w:t>
            </w:r>
            <w:r w:rsidR="00791704">
              <w:t>08</w:t>
            </w:r>
            <w:r w:rsidRPr="00A1266D">
              <w:t>.</w:t>
            </w:r>
          </w:p>
        </w:tc>
        <w:tc>
          <w:tcPr>
            <w:tcW w:w="5220" w:type="dxa"/>
            <w:tcBorders>
              <w:top w:val="single" w:sz="4" w:space="0" w:color="auto"/>
              <w:left w:val="nil"/>
              <w:bottom w:val="single" w:sz="4" w:space="0" w:color="auto"/>
              <w:right w:val="nil"/>
            </w:tcBorders>
            <w:shd w:val="clear" w:color="auto" w:fill="auto"/>
          </w:tcPr>
          <w:p w:rsidR="007662FE" w:rsidRDefault="007662FE" w:rsidP="008B39DD">
            <w:pPr>
              <w:spacing w:before="120" w:after="120"/>
            </w:pPr>
            <w:r w:rsidRPr="007662FE">
              <w:t xml:space="preserve">Recordkeeping and audit processes - Does the gaming operation maintain records, as applicable, </w:t>
            </w:r>
            <w:r w:rsidRPr="007662FE">
              <w:lastRenderedPageBreak/>
              <w:t>related to installed game servers and player interfaces for the following:</w:t>
            </w:r>
          </w:p>
          <w:p w:rsidR="00E905D6" w:rsidRPr="00A1266D" w:rsidRDefault="00E905D6" w:rsidP="0018657A">
            <w:pPr>
              <w:spacing w:before="120" w:after="120"/>
              <w:ind w:left="360"/>
            </w:pPr>
            <w:r w:rsidRPr="00A1266D">
              <w:t>Serial number</w:t>
            </w:r>
            <w:bookmarkStart w:id="3" w:name="OLE_LINK2"/>
            <w:r w:rsidRPr="00A1266D">
              <w:t xml:space="preserve">?  (Inquiry and </w:t>
            </w:r>
            <w:r w:rsidR="006F68B0">
              <w:t>review supporting documentation</w:t>
            </w:r>
            <w:r w:rsidRPr="00A1266D">
              <w:t>)</w:t>
            </w:r>
            <w:bookmarkEnd w:id="3"/>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lastRenderedPageBreak/>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C66E1B">
            <w:pPr>
              <w:rPr>
                <w:sz w:val="22"/>
                <w:szCs w:val="22"/>
              </w:rPr>
            </w:pPr>
            <w:r w:rsidRPr="0018657A">
              <w:rPr>
                <w:sz w:val="22"/>
                <w:szCs w:val="22"/>
              </w:rPr>
              <w:t>543.8(g)(3)(i)(E)</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lastRenderedPageBreak/>
              <w:t>1</w:t>
            </w:r>
            <w:r w:rsidR="00791704">
              <w:t>09</w:t>
            </w:r>
            <w:r w:rsidRPr="00A1266D">
              <w:t>.</w:t>
            </w:r>
          </w:p>
        </w:tc>
        <w:tc>
          <w:tcPr>
            <w:tcW w:w="5220" w:type="dxa"/>
            <w:tcBorders>
              <w:top w:val="single" w:sz="4" w:space="0" w:color="auto"/>
              <w:left w:val="nil"/>
              <w:bottom w:val="single" w:sz="4" w:space="0" w:color="auto"/>
              <w:right w:val="nil"/>
            </w:tcBorders>
            <w:shd w:val="clear" w:color="auto" w:fill="auto"/>
          </w:tcPr>
          <w:p w:rsidR="007662FE" w:rsidRDefault="007662FE" w:rsidP="008B39DD">
            <w:pPr>
              <w:spacing w:before="120" w:after="120"/>
            </w:pPr>
            <w:r w:rsidRPr="007662FE">
              <w:t>Recordkeeping and audit processes - Does the gaming operation maintain records, as applicable, related to installed game servers and player interfaces for the following:</w:t>
            </w:r>
          </w:p>
          <w:p w:rsidR="00E905D6" w:rsidRPr="00A1266D" w:rsidRDefault="00E905D6" w:rsidP="0018657A">
            <w:pPr>
              <w:spacing w:before="120" w:after="120"/>
              <w:ind w:left="360"/>
            </w:pPr>
            <w:r w:rsidRPr="00A1266D">
              <w:t xml:space="preserve">Game title?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C66E1B">
            <w:pPr>
              <w:rPr>
                <w:sz w:val="22"/>
                <w:szCs w:val="22"/>
              </w:rPr>
            </w:pPr>
            <w:r w:rsidRPr="0018657A">
              <w:rPr>
                <w:sz w:val="22"/>
                <w:szCs w:val="22"/>
              </w:rPr>
              <w:t>543.8(g)(3)(i)(F)</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11</w:t>
            </w:r>
            <w:r w:rsidR="00791704">
              <w:t>0</w:t>
            </w:r>
            <w:r w:rsidRPr="00A1266D">
              <w:t>.</w:t>
            </w:r>
          </w:p>
        </w:tc>
        <w:tc>
          <w:tcPr>
            <w:tcW w:w="5220" w:type="dxa"/>
            <w:tcBorders>
              <w:top w:val="single" w:sz="4" w:space="0" w:color="auto"/>
              <w:left w:val="nil"/>
              <w:bottom w:val="single" w:sz="4" w:space="0" w:color="auto"/>
              <w:right w:val="nil"/>
            </w:tcBorders>
            <w:shd w:val="clear" w:color="auto" w:fill="auto"/>
          </w:tcPr>
          <w:p w:rsidR="007662FE" w:rsidRDefault="007662FE" w:rsidP="008B39DD">
            <w:pPr>
              <w:spacing w:before="120" w:after="120"/>
            </w:pPr>
            <w:r w:rsidRPr="007662FE">
              <w:t>Recordkeeping and audit processes - Does the gaming operation maintain records, as applicable, related to installed game servers and player interfaces for the following:</w:t>
            </w:r>
          </w:p>
          <w:p w:rsidR="00E905D6" w:rsidRPr="00A1266D" w:rsidRDefault="00E905D6" w:rsidP="0018657A">
            <w:pPr>
              <w:spacing w:before="120" w:after="120"/>
              <w:ind w:left="360"/>
            </w:pPr>
            <w:r w:rsidRPr="00A1266D">
              <w:t xml:space="preserve">Asset and/or location number?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C66E1B">
            <w:pPr>
              <w:rPr>
                <w:sz w:val="22"/>
                <w:szCs w:val="22"/>
              </w:rPr>
            </w:pPr>
            <w:r w:rsidRPr="0018657A">
              <w:rPr>
                <w:sz w:val="22"/>
                <w:szCs w:val="22"/>
              </w:rPr>
              <w:t>543.8(g)(3)(i)(G)</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11</w:t>
            </w:r>
            <w:r w:rsidR="00791704">
              <w:t>1</w:t>
            </w:r>
            <w:r w:rsidRPr="00A1266D">
              <w:t>.</w:t>
            </w:r>
          </w:p>
        </w:tc>
        <w:tc>
          <w:tcPr>
            <w:tcW w:w="5220" w:type="dxa"/>
            <w:tcBorders>
              <w:top w:val="single" w:sz="4" w:space="0" w:color="auto"/>
              <w:left w:val="nil"/>
              <w:bottom w:val="single" w:sz="4" w:space="0" w:color="auto"/>
              <w:right w:val="nil"/>
            </w:tcBorders>
            <w:shd w:val="clear" w:color="auto" w:fill="auto"/>
          </w:tcPr>
          <w:p w:rsidR="007662FE" w:rsidRDefault="007662FE" w:rsidP="008B39DD">
            <w:pPr>
              <w:spacing w:before="120" w:after="120"/>
            </w:pPr>
            <w:r w:rsidRPr="007662FE">
              <w:t>Recordkeeping and audit processes - Does the gaming operation maintain records, as applicable, related to installed game servers and player interfaces for the following:</w:t>
            </w:r>
          </w:p>
          <w:p w:rsidR="00E905D6" w:rsidRPr="00A1266D" w:rsidRDefault="00E905D6" w:rsidP="0018657A">
            <w:pPr>
              <w:spacing w:before="120" w:after="120"/>
              <w:ind w:left="360"/>
            </w:pPr>
            <w:r w:rsidRPr="00A1266D">
              <w:t xml:space="preserve">Seal number?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C66E1B">
            <w:pPr>
              <w:rPr>
                <w:sz w:val="22"/>
                <w:szCs w:val="22"/>
              </w:rPr>
            </w:pPr>
            <w:r w:rsidRPr="0018657A">
              <w:rPr>
                <w:sz w:val="22"/>
                <w:szCs w:val="22"/>
              </w:rPr>
              <w:t>543.8(g)(3)(i)(H)</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11</w:t>
            </w:r>
            <w:r w:rsidR="00791704">
              <w:t>2</w:t>
            </w:r>
            <w:r w:rsidRPr="00A1266D">
              <w:t>.</w:t>
            </w:r>
          </w:p>
        </w:tc>
        <w:tc>
          <w:tcPr>
            <w:tcW w:w="5220" w:type="dxa"/>
            <w:tcBorders>
              <w:top w:val="single" w:sz="4" w:space="0" w:color="auto"/>
              <w:left w:val="nil"/>
              <w:bottom w:val="single" w:sz="4" w:space="0" w:color="auto"/>
              <w:right w:val="nil"/>
            </w:tcBorders>
            <w:shd w:val="clear" w:color="auto" w:fill="auto"/>
          </w:tcPr>
          <w:p w:rsidR="007662FE" w:rsidRDefault="007662FE" w:rsidP="008B39DD">
            <w:pPr>
              <w:spacing w:before="120" w:after="120"/>
            </w:pPr>
            <w:r w:rsidRPr="007662FE">
              <w:t>Recordkeeping and audit processes - Does the gaming operation maintain records, as applicable, related to installed game servers and player interfaces for the following:</w:t>
            </w:r>
          </w:p>
          <w:p w:rsidR="00E905D6" w:rsidRPr="00A1266D" w:rsidRDefault="00E905D6" w:rsidP="0018657A">
            <w:pPr>
              <w:spacing w:before="120" w:after="120"/>
              <w:ind w:left="360"/>
            </w:pPr>
            <w:r w:rsidRPr="00A1266D">
              <w:t xml:space="preserve">Initial meter reading?  (Inquiry and </w:t>
            </w:r>
            <w:r w:rsidR="006F68B0">
              <w:t>review supporting documentation</w:t>
            </w:r>
            <w:r w:rsidRPr="00A1266D">
              <w:t xml:space="preserve">) </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C66E1B">
            <w:pPr>
              <w:rPr>
                <w:sz w:val="22"/>
                <w:szCs w:val="22"/>
              </w:rPr>
            </w:pPr>
            <w:r w:rsidRPr="0018657A">
              <w:rPr>
                <w:sz w:val="22"/>
                <w:szCs w:val="22"/>
              </w:rPr>
              <w:t>543.8(g)(3)(i)(I)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11</w:t>
            </w:r>
            <w:r w:rsidR="00791704">
              <w:t>3</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System software signature verification - Are procedures implemented for system software verifications</w:t>
            </w:r>
            <w:r w:rsidR="00F44405">
              <w:t xml:space="preserve"> and do the procedures include the following:</w:t>
            </w:r>
          </w:p>
          <w:p w:rsidR="00E905D6" w:rsidRPr="0018657A" w:rsidRDefault="00F44405" w:rsidP="0018657A">
            <w:pPr>
              <w:spacing w:before="120" w:after="120"/>
              <w:ind w:left="360"/>
              <w:rPr>
                <w:sz w:val="18"/>
                <w:szCs w:val="18"/>
              </w:rPr>
            </w:pPr>
            <w:r>
              <w:t>C</w:t>
            </w:r>
            <w:r w:rsidR="00E905D6" w:rsidRPr="00A1266D">
              <w:t>omparing signatures generated by the verification programs required by 25 CFR 547.8, to the signatures provided in the independent test laboratory letter for th</w:t>
            </w:r>
            <w:r>
              <w:t>e</w:t>
            </w:r>
            <w:r w:rsidR="00E905D6" w:rsidRPr="00A1266D">
              <w:t xml:space="preserve"> software version?  (</w:t>
            </w:r>
            <w:r w:rsidR="006F68B0">
              <w:t>Review supporting documentation</w:t>
            </w:r>
            <w:r w:rsidR="00E905D6"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C66E1B">
            <w:pPr>
              <w:rPr>
                <w:sz w:val="22"/>
                <w:szCs w:val="22"/>
              </w:rPr>
            </w:pPr>
            <w:r w:rsidRPr="0018657A">
              <w:rPr>
                <w:sz w:val="22"/>
                <w:szCs w:val="22"/>
              </w:rPr>
              <w:t>543.8(g)(4)(i)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lastRenderedPageBreak/>
              <w:t>11</w:t>
            </w:r>
            <w:r w:rsidR="00791704">
              <w:t>4</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8B39DD">
            <w:pPr>
              <w:spacing w:before="120" w:after="120"/>
            </w:pPr>
            <w:r w:rsidRPr="00A1266D">
              <w:t>Does an agent independent of the bingo operation perform system software signature verification(s) to verify that only approved software is installed?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C66E1B">
            <w:pPr>
              <w:rPr>
                <w:sz w:val="22"/>
                <w:szCs w:val="22"/>
              </w:rPr>
            </w:pPr>
            <w:r w:rsidRPr="0018657A">
              <w:rPr>
                <w:sz w:val="22"/>
                <w:szCs w:val="22"/>
              </w:rPr>
              <w:t>543.8(g)(4)(ii)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11</w:t>
            </w:r>
            <w:r w:rsidR="00791704">
              <w:t>5</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8B39DD">
            <w:pPr>
              <w:spacing w:before="120" w:after="120"/>
            </w:pPr>
            <w:r w:rsidRPr="00A1266D">
              <w:t>Are procedures implemented for investigating and resolving any software verification variances?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C66E1B">
            <w:pPr>
              <w:rPr>
                <w:sz w:val="22"/>
                <w:szCs w:val="22"/>
              </w:rPr>
            </w:pPr>
            <w:r w:rsidRPr="0018657A">
              <w:rPr>
                <w:sz w:val="22"/>
                <w:szCs w:val="22"/>
              </w:rPr>
              <w:t>543.8(g)(4)(iii)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w:t>
            </w:r>
            <w:r w:rsidR="00791704">
              <w:t>16</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Installation testing – Is testing completed during the installation process to verify that the player interface has been properly installed?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C66E1B">
            <w:pPr>
              <w:rPr>
                <w:sz w:val="22"/>
                <w:szCs w:val="22"/>
              </w:rPr>
            </w:pPr>
            <w:r w:rsidRPr="0018657A">
              <w:rPr>
                <w:sz w:val="22"/>
                <w:szCs w:val="22"/>
              </w:rPr>
              <w:t>543.8(g)(5)(i)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w:t>
            </w:r>
            <w:r w:rsidR="00791704">
              <w:t>17</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Does installation testing include the following, as applicable:</w:t>
            </w:r>
          </w:p>
          <w:p w:rsidR="00E905D6" w:rsidRPr="00A1266D" w:rsidRDefault="00E905D6" w:rsidP="0018657A">
            <w:pPr>
              <w:spacing w:before="120" w:after="120"/>
              <w:ind w:left="360"/>
            </w:pPr>
            <w:r w:rsidRPr="00A1266D">
              <w:t>Communication with the Class II gaming system?  (Inquiry)</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C66E1B">
            <w:pPr>
              <w:rPr>
                <w:sz w:val="22"/>
                <w:szCs w:val="22"/>
              </w:rPr>
            </w:pPr>
            <w:r w:rsidRPr="0018657A">
              <w:rPr>
                <w:sz w:val="22"/>
                <w:szCs w:val="22"/>
              </w:rPr>
              <w:t>543.8(g)(5)(i)(A)</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w:t>
            </w:r>
            <w:r w:rsidR="00791704">
              <w:t>18</w:t>
            </w:r>
            <w:r w:rsidRPr="00A1266D">
              <w:t>.</w:t>
            </w:r>
          </w:p>
        </w:tc>
        <w:tc>
          <w:tcPr>
            <w:tcW w:w="5220" w:type="dxa"/>
            <w:tcBorders>
              <w:top w:val="single" w:sz="4" w:space="0" w:color="auto"/>
              <w:left w:val="nil"/>
              <w:bottom w:val="single" w:sz="4" w:space="0" w:color="auto"/>
              <w:right w:val="nil"/>
            </w:tcBorders>
            <w:shd w:val="clear" w:color="auto" w:fill="auto"/>
          </w:tcPr>
          <w:p w:rsidR="00F44405" w:rsidRDefault="00F44405" w:rsidP="008B39DD">
            <w:pPr>
              <w:spacing w:before="120" w:after="120"/>
            </w:pPr>
            <w:r w:rsidRPr="00F44405">
              <w:t>Does installation testing include the following, as applicable:</w:t>
            </w:r>
          </w:p>
          <w:p w:rsidR="00E905D6" w:rsidRPr="00A1266D" w:rsidRDefault="00E905D6" w:rsidP="0018657A">
            <w:pPr>
              <w:spacing w:before="120" w:after="120"/>
              <w:ind w:left="360"/>
            </w:pPr>
            <w:r w:rsidRPr="00A1266D">
              <w:t>Communication with the accounting system?  (Inquiry)</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C66E1B">
            <w:pPr>
              <w:rPr>
                <w:sz w:val="22"/>
                <w:szCs w:val="22"/>
              </w:rPr>
            </w:pPr>
            <w:r w:rsidRPr="0018657A">
              <w:rPr>
                <w:sz w:val="22"/>
                <w:szCs w:val="22"/>
              </w:rPr>
              <w:t>543.8(g)(5)(i)(B)</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w:t>
            </w:r>
            <w:r w:rsidR="00791704">
              <w:t>19</w:t>
            </w:r>
            <w:r w:rsidRPr="00A1266D">
              <w:t>.</w:t>
            </w:r>
          </w:p>
        </w:tc>
        <w:tc>
          <w:tcPr>
            <w:tcW w:w="5220" w:type="dxa"/>
            <w:tcBorders>
              <w:top w:val="single" w:sz="4" w:space="0" w:color="auto"/>
              <w:left w:val="nil"/>
              <w:bottom w:val="single" w:sz="4" w:space="0" w:color="auto"/>
              <w:right w:val="nil"/>
            </w:tcBorders>
            <w:shd w:val="clear" w:color="auto" w:fill="auto"/>
          </w:tcPr>
          <w:p w:rsidR="00F44405" w:rsidRDefault="00F44405" w:rsidP="008B39DD">
            <w:pPr>
              <w:spacing w:before="120" w:after="120"/>
            </w:pPr>
            <w:r w:rsidRPr="00F44405">
              <w:t>Does installation testing include the following, as applicable:</w:t>
            </w:r>
          </w:p>
          <w:p w:rsidR="00E905D6" w:rsidRPr="00A1266D" w:rsidRDefault="00E905D6" w:rsidP="0018657A">
            <w:pPr>
              <w:spacing w:before="120" w:after="120"/>
              <w:ind w:left="360"/>
            </w:pPr>
            <w:r w:rsidRPr="00A1266D">
              <w:t xml:space="preserve">Communication with the player tracking system?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C66E1B">
            <w:pPr>
              <w:rPr>
                <w:sz w:val="22"/>
                <w:szCs w:val="22"/>
              </w:rPr>
            </w:pPr>
            <w:r w:rsidRPr="0018657A">
              <w:rPr>
                <w:sz w:val="22"/>
                <w:szCs w:val="22"/>
              </w:rPr>
              <w:t>543.8(g)(5)(i)(C)</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12</w:t>
            </w:r>
            <w:r w:rsidR="00791704">
              <w:t>0</w:t>
            </w:r>
            <w:r w:rsidRPr="00A1266D">
              <w:t>.</w:t>
            </w:r>
          </w:p>
        </w:tc>
        <w:tc>
          <w:tcPr>
            <w:tcW w:w="5220" w:type="dxa"/>
            <w:tcBorders>
              <w:top w:val="single" w:sz="4" w:space="0" w:color="auto"/>
              <w:left w:val="nil"/>
              <w:bottom w:val="single" w:sz="4" w:space="0" w:color="auto"/>
              <w:right w:val="nil"/>
            </w:tcBorders>
            <w:shd w:val="clear" w:color="auto" w:fill="auto"/>
          </w:tcPr>
          <w:p w:rsidR="00F44405" w:rsidRDefault="00F44405" w:rsidP="008B39DD">
            <w:pPr>
              <w:spacing w:before="120" w:after="120"/>
            </w:pPr>
            <w:r w:rsidRPr="00F44405">
              <w:t>Does installation testing include the following, as applicable:</w:t>
            </w:r>
          </w:p>
          <w:p w:rsidR="00E905D6" w:rsidRPr="00A1266D" w:rsidRDefault="00E905D6" w:rsidP="0018657A">
            <w:pPr>
              <w:spacing w:before="120" w:after="120"/>
              <w:ind w:left="360"/>
            </w:pPr>
            <w:r w:rsidRPr="00A1266D">
              <w:t xml:space="preserve">Currency and vouchers to bill acceptor?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C66E1B">
            <w:pPr>
              <w:rPr>
                <w:sz w:val="22"/>
                <w:szCs w:val="22"/>
              </w:rPr>
            </w:pPr>
            <w:r w:rsidRPr="0018657A">
              <w:rPr>
                <w:sz w:val="22"/>
                <w:szCs w:val="22"/>
              </w:rPr>
              <w:t>543.8(g)(5)(i)(D)</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12</w:t>
            </w:r>
            <w:r w:rsidR="00791704">
              <w:t>1</w:t>
            </w:r>
            <w:r w:rsidRPr="00A1266D">
              <w:t>.</w:t>
            </w:r>
          </w:p>
        </w:tc>
        <w:tc>
          <w:tcPr>
            <w:tcW w:w="5220" w:type="dxa"/>
            <w:tcBorders>
              <w:top w:val="single" w:sz="4" w:space="0" w:color="auto"/>
              <w:left w:val="nil"/>
              <w:bottom w:val="single" w:sz="4" w:space="0" w:color="auto"/>
              <w:right w:val="nil"/>
            </w:tcBorders>
            <w:shd w:val="clear" w:color="auto" w:fill="auto"/>
          </w:tcPr>
          <w:p w:rsidR="00F44405" w:rsidRDefault="00F44405" w:rsidP="008B39DD">
            <w:pPr>
              <w:spacing w:before="120" w:after="120"/>
            </w:pPr>
            <w:r w:rsidRPr="00F44405">
              <w:t>Does installation testing include the following, as applicable:</w:t>
            </w:r>
          </w:p>
          <w:p w:rsidR="00E905D6" w:rsidRPr="00A1266D" w:rsidRDefault="00E905D6" w:rsidP="0018657A">
            <w:pPr>
              <w:spacing w:before="120" w:after="120"/>
              <w:ind w:left="360"/>
            </w:pPr>
            <w:r w:rsidRPr="00A1266D">
              <w:t xml:space="preserve">Voucher printing?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C66E1B">
            <w:pPr>
              <w:rPr>
                <w:sz w:val="22"/>
                <w:szCs w:val="22"/>
              </w:rPr>
            </w:pPr>
            <w:r w:rsidRPr="0018657A">
              <w:rPr>
                <w:sz w:val="22"/>
                <w:szCs w:val="22"/>
              </w:rPr>
              <w:t>543.8(g)(5)(i)(E)</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12</w:t>
            </w:r>
            <w:r w:rsidR="00791704">
              <w:t>2</w:t>
            </w:r>
            <w:r w:rsidRPr="00A1266D">
              <w:t>.</w:t>
            </w:r>
          </w:p>
        </w:tc>
        <w:tc>
          <w:tcPr>
            <w:tcW w:w="5220" w:type="dxa"/>
            <w:tcBorders>
              <w:top w:val="single" w:sz="4" w:space="0" w:color="auto"/>
              <w:left w:val="nil"/>
              <w:bottom w:val="single" w:sz="4" w:space="0" w:color="auto"/>
              <w:right w:val="nil"/>
            </w:tcBorders>
            <w:shd w:val="clear" w:color="auto" w:fill="auto"/>
          </w:tcPr>
          <w:p w:rsidR="00F44405" w:rsidRDefault="00F44405" w:rsidP="008B39DD">
            <w:pPr>
              <w:spacing w:before="120" w:after="120"/>
            </w:pPr>
            <w:r w:rsidRPr="00F44405">
              <w:t>Does installation testing include the following, as applicable:</w:t>
            </w:r>
          </w:p>
          <w:p w:rsidR="00E905D6" w:rsidRPr="00A1266D" w:rsidRDefault="00E905D6" w:rsidP="0018657A">
            <w:pPr>
              <w:spacing w:before="120" w:after="120"/>
              <w:ind w:left="360"/>
            </w:pPr>
            <w:r w:rsidRPr="00A1266D">
              <w:t xml:space="preserve">Meter incrementation?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741970" w:rsidRDefault="00741970" w:rsidP="0018657A">
            <w:pPr>
              <w:jc w:val="center"/>
            </w:pPr>
          </w:p>
          <w:p w:rsidR="00741970" w:rsidRDefault="00741970" w:rsidP="0018657A">
            <w:pPr>
              <w:jc w:val="center"/>
            </w:pPr>
          </w:p>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741970" w:rsidRDefault="00741970" w:rsidP="0018657A">
            <w:pPr>
              <w:jc w:val="center"/>
            </w:pPr>
          </w:p>
          <w:p w:rsidR="00741970" w:rsidRDefault="00741970" w:rsidP="0018657A">
            <w:pPr>
              <w:jc w:val="center"/>
            </w:pPr>
          </w:p>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741970" w:rsidRDefault="00741970" w:rsidP="0018657A">
            <w:pPr>
              <w:jc w:val="center"/>
            </w:pPr>
          </w:p>
          <w:p w:rsidR="00741970" w:rsidRDefault="00741970" w:rsidP="0018657A">
            <w:pPr>
              <w:jc w:val="center"/>
            </w:pPr>
          </w:p>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741970" w:rsidRDefault="00741970" w:rsidP="00C66E1B">
            <w:pPr>
              <w:rPr>
                <w:sz w:val="22"/>
                <w:szCs w:val="22"/>
              </w:rPr>
            </w:pPr>
          </w:p>
          <w:p w:rsidR="00741970" w:rsidRDefault="00741970" w:rsidP="00C66E1B">
            <w:pPr>
              <w:rPr>
                <w:sz w:val="22"/>
                <w:szCs w:val="22"/>
              </w:rPr>
            </w:pPr>
          </w:p>
          <w:p w:rsidR="00741970" w:rsidRDefault="00741970" w:rsidP="00C66E1B">
            <w:pPr>
              <w:rPr>
                <w:sz w:val="22"/>
                <w:szCs w:val="22"/>
              </w:rPr>
            </w:pPr>
          </w:p>
          <w:p w:rsidR="00E905D6" w:rsidRPr="0018657A" w:rsidRDefault="00E905D6" w:rsidP="00C66E1B">
            <w:pPr>
              <w:rPr>
                <w:sz w:val="22"/>
                <w:szCs w:val="22"/>
              </w:rPr>
            </w:pPr>
            <w:r w:rsidRPr="0018657A">
              <w:rPr>
                <w:sz w:val="22"/>
                <w:szCs w:val="22"/>
              </w:rPr>
              <w:t>543.8(g)(5)(i)(F)</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lastRenderedPageBreak/>
              <w:t>12</w:t>
            </w:r>
            <w:r w:rsidR="00791704">
              <w:t>3</w:t>
            </w:r>
            <w:r w:rsidRPr="00A1266D">
              <w:t>.</w:t>
            </w:r>
          </w:p>
        </w:tc>
        <w:tc>
          <w:tcPr>
            <w:tcW w:w="5220" w:type="dxa"/>
            <w:tcBorders>
              <w:top w:val="single" w:sz="4" w:space="0" w:color="auto"/>
              <w:left w:val="nil"/>
              <w:bottom w:val="single" w:sz="4" w:space="0" w:color="auto"/>
              <w:right w:val="nil"/>
            </w:tcBorders>
            <w:shd w:val="clear" w:color="auto" w:fill="auto"/>
          </w:tcPr>
          <w:p w:rsidR="00F44405" w:rsidRDefault="00F44405" w:rsidP="008B39DD">
            <w:pPr>
              <w:spacing w:before="120" w:after="120"/>
            </w:pPr>
            <w:r w:rsidRPr="00F44405">
              <w:t>Does installation testing include the following, as applicable:</w:t>
            </w:r>
          </w:p>
          <w:p w:rsidR="00E905D6" w:rsidRPr="00A1266D" w:rsidRDefault="00E905D6" w:rsidP="0018657A">
            <w:pPr>
              <w:spacing w:before="120" w:after="120"/>
              <w:ind w:left="360"/>
            </w:pPr>
            <w:r w:rsidRPr="00A1266D">
              <w:t xml:space="preserve">Pay table, for verification?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024571">
            <w:pPr>
              <w:rPr>
                <w:sz w:val="22"/>
                <w:szCs w:val="22"/>
              </w:rPr>
            </w:pPr>
            <w:r w:rsidRPr="0018657A">
              <w:rPr>
                <w:sz w:val="22"/>
                <w:szCs w:val="22"/>
              </w:rPr>
              <w:t>543.8(g)(5)(i)(G)</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741970" w:rsidRPr="0018657A" w:rsidTr="008B39DD">
        <w:tc>
          <w:tcPr>
            <w:tcW w:w="720" w:type="dxa"/>
            <w:tcBorders>
              <w:top w:val="single" w:sz="4" w:space="0" w:color="auto"/>
              <w:left w:val="nil"/>
              <w:bottom w:val="single" w:sz="4" w:space="0" w:color="auto"/>
              <w:right w:val="nil"/>
            </w:tcBorders>
            <w:shd w:val="clear" w:color="auto" w:fill="auto"/>
          </w:tcPr>
          <w:p w:rsidR="00741970" w:rsidRPr="00A1266D" w:rsidRDefault="00741970" w:rsidP="0018657A">
            <w:pPr>
              <w:spacing w:before="120" w:after="120"/>
              <w:jc w:val="center"/>
            </w:pPr>
            <w:r w:rsidRPr="00A1266D">
              <w:t>12</w:t>
            </w:r>
            <w:r>
              <w:t>4</w:t>
            </w:r>
            <w:r w:rsidRPr="00A1266D">
              <w:t>.</w:t>
            </w:r>
          </w:p>
        </w:tc>
        <w:tc>
          <w:tcPr>
            <w:tcW w:w="5220" w:type="dxa"/>
            <w:tcBorders>
              <w:top w:val="single" w:sz="4" w:space="0" w:color="auto"/>
              <w:left w:val="nil"/>
              <w:bottom w:val="single" w:sz="4" w:space="0" w:color="auto"/>
              <w:right w:val="nil"/>
            </w:tcBorders>
            <w:shd w:val="clear" w:color="auto" w:fill="auto"/>
          </w:tcPr>
          <w:p w:rsidR="00741970" w:rsidRDefault="00741970" w:rsidP="008B39DD">
            <w:pPr>
              <w:spacing w:before="120" w:after="120"/>
            </w:pPr>
            <w:r w:rsidRPr="00F44405">
              <w:t>Does installation testing include the following, as applicable:</w:t>
            </w:r>
          </w:p>
          <w:p w:rsidR="00741970" w:rsidRPr="00A1266D" w:rsidRDefault="00741970" w:rsidP="0018657A">
            <w:pPr>
              <w:spacing w:before="120" w:after="120"/>
              <w:ind w:left="360"/>
            </w:pPr>
            <w:r w:rsidRPr="00A1266D">
              <w:t>Player interface denomination, for verification?  (Inquiry and observation)</w:t>
            </w:r>
          </w:p>
        </w:tc>
        <w:tc>
          <w:tcPr>
            <w:tcW w:w="720" w:type="dxa"/>
            <w:tcBorders>
              <w:top w:val="single" w:sz="4" w:space="0" w:color="auto"/>
              <w:left w:val="nil"/>
              <w:bottom w:val="single" w:sz="4" w:space="0" w:color="auto"/>
              <w:right w:val="nil"/>
            </w:tcBorders>
            <w:shd w:val="clear" w:color="auto" w:fill="auto"/>
            <w:vAlign w:val="center"/>
          </w:tcPr>
          <w:p w:rsidR="00741970" w:rsidRPr="00A1266D" w:rsidRDefault="00741970"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741970" w:rsidRPr="00A1266D" w:rsidRDefault="00741970"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741970" w:rsidRPr="00A1266D" w:rsidRDefault="00741970"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741970" w:rsidRPr="0018657A" w:rsidRDefault="00741970" w:rsidP="00024571">
            <w:pPr>
              <w:rPr>
                <w:sz w:val="22"/>
                <w:szCs w:val="22"/>
              </w:rPr>
            </w:pPr>
            <w:r w:rsidRPr="0018657A">
              <w:rPr>
                <w:sz w:val="22"/>
                <w:szCs w:val="22"/>
              </w:rPr>
              <w:t>543.8(g)(5)(i)(H)</w:t>
            </w:r>
          </w:p>
        </w:tc>
        <w:tc>
          <w:tcPr>
            <w:tcW w:w="1980" w:type="dxa"/>
            <w:tcBorders>
              <w:top w:val="single" w:sz="4" w:space="0" w:color="auto"/>
              <w:left w:val="nil"/>
              <w:bottom w:val="single" w:sz="4" w:space="0" w:color="auto"/>
              <w:right w:val="nil"/>
            </w:tcBorders>
            <w:shd w:val="clear" w:color="auto" w:fill="auto"/>
          </w:tcPr>
          <w:p w:rsidR="00741970" w:rsidRPr="0018657A" w:rsidRDefault="00741970" w:rsidP="0018657A">
            <w:pPr>
              <w:spacing w:before="120" w:after="120"/>
              <w:rPr>
                <w:sz w:val="22"/>
                <w:szCs w:val="22"/>
              </w:rPr>
            </w:pPr>
          </w:p>
        </w:tc>
      </w:tr>
      <w:tr w:rsidR="00741970" w:rsidRPr="0018657A" w:rsidTr="008B39DD">
        <w:tc>
          <w:tcPr>
            <w:tcW w:w="720" w:type="dxa"/>
            <w:tcBorders>
              <w:top w:val="single" w:sz="4" w:space="0" w:color="auto"/>
              <w:left w:val="nil"/>
              <w:bottom w:val="single" w:sz="4" w:space="0" w:color="auto"/>
              <w:right w:val="nil"/>
            </w:tcBorders>
            <w:shd w:val="clear" w:color="auto" w:fill="auto"/>
          </w:tcPr>
          <w:p w:rsidR="00741970" w:rsidRPr="00A1266D" w:rsidRDefault="00741970" w:rsidP="0018657A">
            <w:pPr>
              <w:spacing w:before="120" w:after="120"/>
              <w:jc w:val="center"/>
            </w:pPr>
            <w:r w:rsidRPr="00A1266D">
              <w:t>1</w:t>
            </w:r>
            <w:r>
              <w:t>25</w:t>
            </w:r>
            <w:r w:rsidRPr="00A1266D">
              <w:t>.</w:t>
            </w:r>
          </w:p>
        </w:tc>
        <w:tc>
          <w:tcPr>
            <w:tcW w:w="5220" w:type="dxa"/>
            <w:tcBorders>
              <w:top w:val="single" w:sz="4" w:space="0" w:color="auto"/>
              <w:left w:val="nil"/>
              <w:bottom w:val="single" w:sz="4" w:space="0" w:color="auto"/>
              <w:right w:val="nil"/>
            </w:tcBorders>
            <w:shd w:val="clear" w:color="auto" w:fill="auto"/>
          </w:tcPr>
          <w:p w:rsidR="00741970" w:rsidRDefault="00741970" w:rsidP="008B39DD">
            <w:pPr>
              <w:spacing w:before="120" w:after="120"/>
            </w:pPr>
            <w:r w:rsidRPr="00F44405">
              <w:t>Does installation testing include the following, as applicable:</w:t>
            </w:r>
          </w:p>
          <w:p w:rsidR="00741970" w:rsidRPr="00A1266D" w:rsidRDefault="00741970" w:rsidP="0018657A">
            <w:pPr>
              <w:spacing w:before="120" w:after="120"/>
              <w:ind w:left="360"/>
            </w:pPr>
            <w:r w:rsidRPr="00A1266D">
              <w:t xml:space="preserve">All buttons, to ensure that all are operational and programmed appropriately?  (Inquiry and </w:t>
            </w:r>
            <w:r>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741970" w:rsidRPr="00A1266D" w:rsidRDefault="00741970"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741970" w:rsidRPr="00A1266D" w:rsidRDefault="00741970"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741970" w:rsidRPr="00A1266D" w:rsidRDefault="00741970"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741970" w:rsidRPr="0018657A" w:rsidRDefault="00741970" w:rsidP="00024571">
            <w:pPr>
              <w:rPr>
                <w:sz w:val="22"/>
                <w:szCs w:val="22"/>
              </w:rPr>
            </w:pPr>
            <w:r w:rsidRPr="0018657A">
              <w:rPr>
                <w:sz w:val="22"/>
                <w:szCs w:val="22"/>
              </w:rPr>
              <w:t>543.8(g)(5)(i)(I)</w:t>
            </w:r>
          </w:p>
        </w:tc>
        <w:tc>
          <w:tcPr>
            <w:tcW w:w="1980" w:type="dxa"/>
            <w:tcBorders>
              <w:top w:val="single" w:sz="4" w:space="0" w:color="auto"/>
              <w:left w:val="nil"/>
              <w:bottom w:val="single" w:sz="4" w:space="0" w:color="auto"/>
              <w:right w:val="nil"/>
            </w:tcBorders>
            <w:shd w:val="clear" w:color="auto" w:fill="auto"/>
          </w:tcPr>
          <w:p w:rsidR="00741970" w:rsidRPr="0018657A" w:rsidRDefault="00741970" w:rsidP="0018657A">
            <w:pPr>
              <w:spacing w:before="120" w:after="120"/>
              <w:rPr>
                <w:sz w:val="22"/>
                <w:szCs w:val="22"/>
              </w:rPr>
            </w:pPr>
          </w:p>
        </w:tc>
      </w:tr>
      <w:tr w:rsidR="00741970" w:rsidRPr="0018657A" w:rsidTr="008B39DD">
        <w:tc>
          <w:tcPr>
            <w:tcW w:w="720" w:type="dxa"/>
            <w:tcBorders>
              <w:top w:val="single" w:sz="4" w:space="0" w:color="auto"/>
              <w:left w:val="nil"/>
              <w:bottom w:val="single" w:sz="4" w:space="0" w:color="auto"/>
              <w:right w:val="nil"/>
            </w:tcBorders>
            <w:shd w:val="clear" w:color="auto" w:fill="auto"/>
          </w:tcPr>
          <w:p w:rsidR="00741970" w:rsidRPr="00A1266D" w:rsidRDefault="00741970" w:rsidP="0018657A">
            <w:pPr>
              <w:spacing w:before="120" w:after="120"/>
              <w:jc w:val="center"/>
            </w:pPr>
            <w:r w:rsidRPr="00A1266D">
              <w:t>1</w:t>
            </w:r>
            <w:r>
              <w:t>26</w:t>
            </w:r>
            <w:r w:rsidRPr="00A1266D">
              <w:t>.</w:t>
            </w:r>
          </w:p>
        </w:tc>
        <w:tc>
          <w:tcPr>
            <w:tcW w:w="5220" w:type="dxa"/>
            <w:tcBorders>
              <w:top w:val="single" w:sz="4" w:space="0" w:color="auto"/>
              <w:left w:val="nil"/>
              <w:bottom w:val="single" w:sz="4" w:space="0" w:color="auto"/>
              <w:right w:val="nil"/>
            </w:tcBorders>
            <w:shd w:val="clear" w:color="auto" w:fill="auto"/>
          </w:tcPr>
          <w:p w:rsidR="00741970" w:rsidRDefault="00741970" w:rsidP="008B39DD">
            <w:pPr>
              <w:spacing w:before="120" w:after="120"/>
            </w:pPr>
            <w:r w:rsidRPr="00F44405">
              <w:t>Does installation testing include the following, as applicable:</w:t>
            </w:r>
          </w:p>
          <w:p w:rsidR="00741970" w:rsidRPr="00A1266D" w:rsidRDefault="00741970" w:rsidP="0018657A">
            <w:pPr>
              <w:spacing w:before="120" w:after="120"/>
              <w:ind w:left="360"/>
            </w:pPr>
            <w:r w:rsidRPr="00A1266D">
              <w:t xml:space="preserve">System components, to ensure that they are safely installed at location?  (Inquiry and </w:t>
            </w:r>
            <w:r>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741970" w:rsidRPr="00A1266D" w:rsidRDefault="00741970"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741970" w:rsidRPr="00A1266D" w:rsidRDefault="00741970"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741970" w:rsidRPr="00A1266D" w:rsidRDefault="00741970"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741970" w:rsidRPr="0018657A" w:rsidRDefault="00741970" w:rsidP="00024571">
            <w:pPr>
              <w:rPr>
                <w:sz w:val="22"/>
                <w:szCs w:val="22"/>
              </w:rPr>
            </w:pPr>
            <w:r w:rsidRPr="0018657A">
              <w:rPr>
                <w:sz w:val="22"/>
                <w:szCs w:val="22"/>
              </w:rPr>
              <w:t>543.8(g)(5)(i)(J)</w:t>
            </w:r>
          </w:p>
        </w:tc>
        <w:tc>
          <w:tcPr>
            <w:tcW w:w="1980" w:type="dxa"/>
            <w:tcBorders>
              <w:top w:val="single" w:sz="4" w:space="0" w:color="auto"/>
              <w:left w:val="nil"/>
              <w:bottom w:val="single" w:sz="4" w:space="0" w:color="auto"/>
              <w:right w:val="nil"/>
            </w:tcBorders>
            <w:shd w:val="clear" w:color="auto" w:fill="auto"/>
          </w:tcPr>
          <w:p w:rsidR="00741970" w:rsidRPr="0018657A" w:rsidRDefault="00741970" w:rsidP="0018657A">
            <w:pPr>
              <w:spacing w:before="120" w:after="120"/>
              <w:rPr>
                <w:sz w:val="22"/>
                <w:szCs w:val="22"/>
              </w:rPr>
            </w:pPr>
          </w:p>
        </w:tc>
      </w:tr>
      <w:tr w:rsidR="00741970" w:rsidRPr="0018657A" w:rsidTr="008B39DD">
        <w:tc>
          <w:tcPr>
            <w:tcW w:w="720" w:type="dxa"/>
            <w:tcBorders>
              <w:top w:val="single" w:sz="4" w:space="0" w:color="auto"/>
              <w:left w:val="nil"/>
              <w:bottom w:val="single" w:sz="4" w:space="0" w:color="auto"/>
              <w:right w:val="nil"/>
            </w:tcBorders>
            <w:shd w:val="clear" w:color="auto" w:fill="auto"/>
          </w:tcPr>
          <w:p w:rsidR="00741970" w:rsidRPr="00A1266D" w:rsidRDefault="00741970" w:rsidP="0018657A">
            <w:pPr>
              <w:spacing w:before="120" w:after="120"/>
              <w:jc w:val="center"/>
            </w:pPr>
            <w:r w:rsidRPr="00A1266D">
              <w:t>1</w:t>
            </w:r>
            <w:r>
              <w:t>27</w:t>
            </w:r>
            <w:r w:rsidRPr="00A1266D">
              <w:t>.</w:t>
            </w:r>
          </w:p>
        </w:tc>
        <w:tc>
          <w:tcPr>
            <w:tcW w:w="5220" w:type="dxa"/>
            <w:tcBorders>
              <w:top w:val="single" w:sz="4" w:space="0" w:color="auto"/>
              <w:left w:val="nil"/>
              <w:bottom w:val="single" w:sz="4" w:space="0" w:color="auto"/>
              <w:right w:val="nil"/>
            </w:tcBorders>
            <w:shd w:val="clear" w:color="auto" w:fill="auto"/>
          </w:tcPr>
          <w:p w:rsidR="00741970" w:rsidRDefault="00741970" w:rsidP="008B39DD">
            <w:pPr>
              <w:spacing w:before="120" w:after="120"/>
            </w:pPr>
            <w:r w:rsidRPr="00F44405">
              <w:t>Does installation testing include the following, as applicable:</w:t>
            </w:r>
          </w:p>
          <w:p w:rsidR="00741970" w:rsidRPr="00A1266D" w:rsidRDefault="00741970" w:rsidP="0018657A">
            <w:pPr>
              <w:spacing w:before="120" w:after="120"/>
              <w:ind w:left="360"/>
            </w:pPr>
            <w:r w:rsidRPr="00A1266D">
              <w:t>Locks, to ensure that they are secure and functioning?  (Inquiry and observation)</w:t>
            </w:r>
          </w:p>
        </w:tc>
        <w:tc>
          <w:tcPr>
            <w:tcW w:w="720" w:type="dxa"/>
            <w:tcBorders>
              <w:top w:val="single" w:sz="4" w:space="0" w:color="auto"/>
              <w:left w:val="nil"/>
              <w:bottom w:val="single" w:sz="4" w:space="0" w:color="auto"/>
              <w:right w:val="nil"/>
            </w:tcBorders>
            <w:shd w:val="clear" w:color="auto" w:fill="auto"/>
            <w:vAlign w:val="center"/>
          </w:tcPr>
          <w:p w:rsidR="00741970" w:rsidRPr="00A1266D" w:rsidRDefault="00741970"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741970" w:rsidRPr="00A1266D" w:rsidRDefault="00741970"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741970" w:rsidRPr="00A1266D" w:rsidRDefault="00741970"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741970" w:rsidRPr="0018657A" w:rsidRDefault="00741970" w:rsidP="00024571">
            <w:pPr>
              <w:rPr>
                <w:sz w:val="22"/>
                <w:szCs w:val="22"/>
              </w:rPr>
            </w:pPr>
            <w:r w:rsidRPr="0018657A">
              <w:rPr>
                <w:sz w:val="22"/>
                <w:szCs w:val="22"/>
              </w:rPr>
              <w:t>543.8(g)(5)(i)(K)</w:t>
            </w:r>
          </w:p>
        </w:tc>
        <w:tc>
          <w:tcPr>
            <w:tcW w:w="1980" w:type="dxa"/>
            <w:tcBorders>
              <w:top w:val="single" w:sz="4" w:space="0" w:color="auto"/>
              <w:left w:val="nil"/>
              <w:bottom w:val="single" w:sz="4" w:space="0" w:color="auto"/>
              <w:right w:val="nil"/>
            </w:tcBorders>
            <w:shd w:val="clear" w:color="auto" w:fill="auto"/>
          </w:tcPr>
          <w:p w:rsidR="00741970" w:rsidRPr="0018657A" w:rsidRDefault="00741970"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w:t>
            </w:r>
            <w:r w:rsidR="00791704">
              <w:t>28</w:t>
            </w:r>
            <w:r w:rsidRPr="00A1266D">
              <w:t>.</w:t>
            </w:r>
          </w:p>
        </w:tc>
        <w:tc>
          <w:tcPr>
            <w:tcW w:w="5220" w:type="dxa"/>
            <w:tcBorders>
              <w:top w:val="single" w:sz="4" w:space="0" w:color="auto"/>
              <w:left w:val="nil"/>
              <w:bottom w:val="single" w:sz="4" w:space="0" w:color="auto"/>
              <w:right w:val="nil"/>
            </w:tcBorders>
            <w:shd w:val="clear" w:color="auto" w:fill="auto"/>
          </w:tcPr>
          <w:p w:rsidR="00E905D6" w:rsidRPr="0018657A" w:rsidRDefault="00E905D6" w:rsidP="00603FDC">
            <w:pPr>
              <w:spacing w:before="120" w:after="120"/>
              <w:rPr>
                <w:sz w:val="18"/>
                <w:szCs w:val="18"/>
              </w:rPr>
            </w:pPr>
            <w:r w:rsidRPr="00A1266D">
              <w:t xml:space="preserve">Does the TGRA or the operation verify that all game rules and disclaimers are displayed at all times or made readily available to the player upon request, as required by 25 CFR part 547?  (Inquiry and </w:t>
            </w:r>
            <w:r w:rsidR="006F68B0">
              <w:t>review SICS</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024571">
            <w:pPr>
              <w:rPr>
                <w:sz w:val="22"/>
                <w:szCs w:val="22"/>
              </w:rPr>
            </w:pPr>
            <w:r w:rsidRPr="0018657A">
              <w:rPr>
                <w:sz w:val="22"/>
                <w:szCs w:val="22"/>
              </w:rPr>
              <w:t>543.8(g)(6)</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w:t>
            </w:r>
            <w:r w:rsidR="00791704">
              <w:t>29</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8B39DD">
            <w:pPr>
              <w:spacing w:before="120" w:after="120"/>
            </w:pPr>
            <w:r w:rsidRPr="00A1266D">
              <w:t>Does the TGRA approve all technologic aids before they are offered for play?  (Review TGRA approval)</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395DA8">
            <w:pPr>
              <w:rPr>
                <w:sz w:val="22"/>
                <w:szCs w:val="22"/>
              </w:rPr>
            </w:pPr>
            <w:r w:rsidRPr="0018657A">
              <w:rPr>
                <w:sz w:val="22"/>
                <w:szCs w:val="22"/>
              </w:rPr>
              <w:t>543.8(g)(7)</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13</w:t>
            </w:r>
            <w:r w:rsidR="00791704">
              <w:t>0</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8B39DD">
            <w:pPr>
              <w:spacing w:before="120" w:after="120"/>
            </w:pPr>
            <w:r w:rsidRPr="00A1266D">
              <w:t xml:space="preserve">Does all Class II gaming equipment comply with 25 CFR part 547, Minimum Technical Standards for Gaming Equipment Used With the Play of Class II Games?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395DA8">
            <w:pPr>
              <w:rPr>
                <w:sz w:val="22"/>
                <w:szCs w:val="22"/>
              </w:rPr>
            </w:pPr>
            <w:r w:rsidRPr="0018657A">
              <w:rPr>
                <w:sz w:val="22"/>
                <w:szCs w:val="22"/>
              </w:rPr>
              <w:t>543.8(g)(8)</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13</w:t>
            </w:r>
            <w:r w:rsidR="00791704">
              <w:t>1</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8B39DD">
            <w:pPr>
              <w:spacing w:before="120" w:after="120"/>
            </w:pPr>
            <w:r w:rsidRPr="00A1266D">
              <w:t xml:space="preserve">Has the TGRA or the operation established and implemented procedures for dispute resolution?  </w:t>
            </w:r>
            <w:r w:rsidRPr="00A1266D">
              <w:lastRenderedPageBreak/>
              <w:t xml:space="preserve">(Inquiry and </w:t>
            </w:r>
            <w:r w:rsidR="006F68B0">
              <w:t>review SICS</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lastRenderedPageBreak/>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395DA8">
            <w:pPr>
              <w:rPr>
                <w:sz w:val="22"/>
                <w:szCs w:val="22"/>
              </w:rPr>
            </w:pPr>
            <w:r w:rsidRPr="0018657A">
              <w:rPr>
                <w:sz w:val="22"/>
                <w:szCs w:val="22"/>
              </w:rPr>
              <w:t>543.8(g)(9)</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jc w:val="center"/>
              <w:rPr>
                <w:b/>
              </w:rPr>
            </w:pPr>
            <w:r w:rsidRPr="0018657A">
              <w:rPr>
                <w:b/>
              </w:rPr>
              <w:lastRenderedPageBreak/>
              <w:t>(h)</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18657A">
              <w:rPr>
                <w:b/>
              </w:rPr>
              <w:t>Operations</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E90D6A">
            <w:pPr>
              <w:rPr>
                <w:sz w:val="22"/>
                <w:szCs w:val="22"/>
              </w:rPr>
            </w:pP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13</w:t>
            </w:r>
            <w:r w:rsidR="00791704">
              <w:t>2</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 xml:space="preserve">Malfunctions – Are procedures implemented to investigate, document and resolve malfunctions?  (Inquiry and </w:t>
            </w:r>
            <w:r w:rsidR="006F68B0">
              <w:t>review SICS</w:t>
            </w:r>
            <w:r w:rsidRPr="00A1266D">
              <w:t xml:space="preserve">) </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395DA8">
            <w:pPr>
              <w:rPr>
                <w:sz w:val="22"/>
                <w:szCs w:val="22"/>
              </w:rPr>
            </w:pPr>
            <w:r w:rsidRPr="0018657A">
              <w:rPr>
                <w:sz w:val="22"/>
                <w:szCs w:val="22"/>
              </w:rPr>
              <w:t>543.8(h)(1)</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13</w:t>
            </w:r>
            <w:r w:rsidR="00791704">
              <w:t>3</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F44405" w:rsidP="0018657A">
            <w:pPr>
              <w:spacing w:before="120" w:after="120"/>
            </w:pPr>
            <w:r>
              <w:t xml:space="preserve">Do the malfunction procedures </w:t>
            </w:r>
            <w:r w:rsidR="00BB515F">
              <w:rPr>
                <w:sz w:val="23"/>
                <w:szCs w:val="23"/>
              </w:rPr>
              <w:t xml:space="preserve">address </w:t>
            </w:r>
            <w:r>
              <w:t xml:space="preserve"> the following:</w:t>
            </w:r>
          </w:p>
          <w:p w:rsidR="00E905D6" w:rsidRPr="00A1266D" w:rsidRDefault="00E905D6" w:rsidP="0018657A">
            <w:pPr>
              <w:spacing w:before="120" w:after="120"/>
              <w:ind w:left="360"/>
            </w:pPr>
            <w:r w:rsidRPr="00A1266D">
              <w:t>Determination of the event causing the malfunction?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395DA8">
            <w:pPr>
              <w:rPr>
                <w:sz w:val="22"/>
                <w:szCs w:val="22"/>
              </w:rPr>
            </w:pPr>
            <w:r w:rsidRPr="0018657A">
              <w:rPr>
                <w:sz w:val="22"/>
                <w:szCs w:val="22"/>
              </w:rPr>
              <w:t>543.8(h)(1)(i)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13</w:t>
            </w:r>
            <w:r w:rsidR="00791704">
              <w:t>4</w:t>
            </w:r>
            <w:r w:rsidRPr="00A1266D">
              <w:t>.</w:t>
            </w:r>
          </w:p>
        </w:tc>
        <w:tc>
          <w:tcPr>
            <w:tcW w:w="5220" w:type="dxa"/>
            <w:tcBorders>
              <w:top w:val="single" w:sz="4" w:space="0" w:color="auto"/>
              <w:left w:val="nil"/>
              <w:bottom w:val="single" w:sz="4" w:space="0" w:color="auto"/>
              <w:right w:val="nil"/>
            </w:tcBorders>
            <w:shd w:val="clear" w:color="auto" w:fill="auto"/>
          </w:tcPr>
          <w:p w:rsidR="00F44405" w:rsidRDefault="00F44405" w:rsidP="008B39DD">
            <w:pPr>
              <w:spacing w:before="120" w:after="120"/>
            </w:pPr>
            <w:r w:rsidRPr="00F44405">
              <w:t xml:space="preserve">Do the malfunction procedures </w:t>
            </w:r>
            <w:r w:rsidR="00BB515F">
              <w:rPr>
                <w:sz w:val="23"/>
                <w:szCs w:val="23"/>
              </w:rPr>
              <w:t xml:space="preserve">address </w:t>
            </w:r>
            <w:r w:rsidRPr="00F44405">
              <w:t xml:space="preserve"> the following:</w:t>
            </w:r>
          </w:p>
          <w:p w:rsidR="00E905D6" w:rsidRPr="00A1266D" w:rsidRDefault="00E905D6" w:rsidP="0018657A">
            <w:pPr>
              <w:spacing w:before="120" w:after="120"/>
              <w:ind w:left="360"/>
            </w:pPr>
            <w:r w:rsidRPr="00A1266D">
              <w:t>Review of relevant records, game recall, reports, logs, and surveillance records?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395DA8">
            <w:pPr>
              <w:rPr>
                <w:sz w:val="22"/>
                <w:szCs w:val="22"/>
              </w:rPr>
            </w:pPr>
            <w:r w:rsidRPr="0018657A">
              <w:rPr>
                <w:sz w:val="22"/>
                <w:szCs w:val="22"/>
              </w:rPr>
              <w:t>543.8(h)(1)(ii)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w:t>
            </w:r>
            <w:r w:rsidR="00791704">
              <w:t>35</w:t>
            </w:r>
            <w:r w:rsidRPr="00A1266D">
              <w:t>.</w:t>
            </w:r>
          </w:p>
        </w:tc>
        <w:tc>
          <w:tcPr>
            <w:tcW w:w="5220" w:type="dxa"/>
            <w:tcBorders>
              <w:top w:val="single" w:sz="4" w:space="0" w:color="auto"/>
              <w:left w:val="nil"/>
              <w:bottom w:val="single" w:sz="4" w:space="0" w:color="auto"/>
              <w:right w:val="nil"/>
            </w:tcBorders>
            <w:shd w:val="clear" w:color="auto" w:fill="auto"/>
          </w:tcPr>
          <w:p w:rsidR="00F44405" w:rsidRDefault="00F44405" w:rsidP="008B39DD">
            <w:pPr>
              <w:spacing w:before="120" w:after="120"/>
            </w:pPr>
            <w:r w:rsidRPr="00F44405">
              <w:t xml:space="preserve">Do the malfunction procedures </w:t>
            </w:r>
            <w:r w:rsidR="00BB515F">
              <w:rPr>
                <w:sz w:val="23"/>
                <w:szCs w:val="23"/>
              </w:rPr>
              <w:t xml:space="preserve">address </w:t>
            </w:r>
            <w:r w:rsidRPr="00F44405">
              <w:t xml:space="preserve"> the following:</w:t>
            </w:r>
          </w:p>
          <w:p w:rsidR="00E905D6" w:rsidRPr="00A1266D" w:rsidRDefault="00E905D6" w:rsidP="0018657A">
            <w:pPr>
              <w:spacing w:before="120" w:after="120"/>
              <w:ind w:left="360"/>
            </w:pPr>
            <w:r w:rsidRPr="00A1266D">
              <w:t>Repair or replacement of the Class II gaming component?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395DA8">
            <w:pPr>
              <w:rPr>
                <w:sz w:val="22"/>
                <w:szCs w:val="22"/>
              </w:rPr>
            </w:pPr>
            <w:r w:rsidRPr="0018657A">
              <w:rPr>
                <w:sz w:val="22"/>
                <w:szCs w:val="22"/>
              </w:rPr>
              <w:t>543.8(h)(1)(iii)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w:t>
            </w:r>
            <w:r w:rsidR="00791704">
              <w:t>36</w:t>
            </w:r>
            <w:r w:rsidRPr="00A1266D">
              <w:t>.</w:t>
            </w:r>
          </w:p>
        </w:tc>
        <w:tc>
          <w:tcPr>
            <w:tcW w:w="5220" w:type="dxa"/>
            <w:tcBorders>
              <w:top w:val="single" w:sz="4" w:space="0" w:color="auto"/>
              <w:left w:val="nil"/>
              <w:bottom w:val="single" w:sz="4" w:space="0" w:color="auto"/>
              <w:right w:val="nil"/>
            </w:tcBorders>
            <w:shd w:val="clear" w:color="auto" w:fill="auto"/>
          </w:tcPr>
          <w:p w:rsidR="00F44405" w:rsidRDefault="00F44405" w:rsidP="008B39DD">
            <w:pPr>
              <w:spacing w:before="120" w:after="120"/>
            </w:pPr>
            <w:r w:rsidRPr="00F44405">
              <w:t xml:space="preserve">Do the malfunction procedures </w:t>
            </w:r>
            <w:r w:rsidR="00BB515F">
              <w:rPr>
                <w:sz w:val="23"/>
                <w:szCs w:val="23"/>
              </w:rPr>
              <w:t xml:space="preserve">address </w:t>
            </w:r>
            <w:r w:rsidRPr="00F44405">
              <w:t xml:space="preserve"> the following:</w:t>
            </w:r>
          </w:p>
          <w:p w:rsidR="00E905D6" w:rsidRPr="00A1266D" w:rsidRDefault="00E905D6" w:rsidP="0018657A">
            <w:pPr>
              <w:spacing w:before="120" w:after="120"/>
              <w:ind w:left="360"/>
            </w:pPr>
            <w:r w:rsidRPr="00A1266D">
              <w:t>Verification of the integrity of the Class II gaming component before restoring it to operation?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395DA8">
            <w:pPr>
              <w:rPr>
                <w:sz w:val="22"/>
                <w:szCs w:val="22"/>
              </w:rPr>
            </w:pPr>
            <w:r w:rsidRPr="0018657A">
              <w:rPr>
                <w:sz w:val="22"/>
                <w:szCs w:val="22"/>
              </w:rPr>
              <w:t>543.8(h)(1)(iv)</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w:t>
            </w:r>
            <w:r w:rsidR="00791704">
              <w:t>37</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 xml:space="preserve">Removal, retirement and/or destruction – Are procedures implemented to retire or remove any or all associated components of a Class II gaming system from operation?  (Inquiry and </w:t>
            </w:r>
            <w:r w:rsidR="006F68B0">
              <w:t>review SICS</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395DA8">
            <w:pPr>
              <w:rPr>
                <w:sz w:val="22"/>
                <w:szCs w:val="22"/>
              </w:rPr>
            </w:pPr>
            <w:r w:rsidRPr="0018657A">
              <w:rPr>
                <w:sz w:val="22"/>
                <w:szCs w:val="22"/>
              </w:rPr>
              <w:t>543.8(h)(2)</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w:t>
            </w:r>
            <w:r w:rsidR="00791704">
              <w:t>38</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 xml:space="preserve">Removal, retirement and/or destruction – </w:t>
            </w:r>
            <w:r w:rsidR="00F44405">
              <w:t xml:space="preserve">For player </w:t>
            </w:r>
            <w:r w:rsidR="00F44405" w:rsidRPr="00F44405">
              <w:t>interfaces and components that accept cash or cash equivalents</w:t>
            </w:r>
            <w:r w:rsidR="00F44405">
              <w:t xml:space="preserve">, do the removal, retirement and/ or destruction </w:t>
            </w:r>
            <w:r w:rsidRPr="00A1266D">
              <w:t xml:space="preserve">procedures include the following:  </w:t>
            </w:r>
          </w:p>
          <w:p w:rsidR="00E905D6" w:rsidRPr="00A1266D" w:rsidRDefault="00376291" w:rsidP="0018657A">
            <w:pPr>
              <w:spacing w:before="120" w:after="120"/>
              <w:ind w:left="360"/>
            </w:pPr>
            <w:r>
              <w:t>C</w:t>
            </w:r>
            <w:r w:rsidR="00E905D6" w:rsidRPr="00A1266D">
              <w:t xml:space="preserve">oordinate with the drop team to perform a final drop?  (Inquiry and </w:t>
            </w:r>
            <w:r w:rsidR="006F68B0">
              <w:t>review SICS</w:t>
            </w:r>
            <w:r w:rsidR="00E905D6"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395DA8">
            <w:pPr>
              <w:rPr>
                <w:sz w:val="22"/>
                <w:szCs w:val="22"/>
              </w:rPr>
            </w:pPr>
            <w:r w:rsidRPr="0018657A">
              <w:rPr>
                <w:sz w:val="22"/>
                <w:szCs w:val="22"/>
              </w:rPr>
              <w:t>543.8(h)(2)(i)(A)</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w:t>
            </w:r>
            <w:r w:rsidR="00791704">
              <w:t>39</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376291" w:rsidP="0018657A">
            <w:pPr>
              <w:spacing w:before="120" w:after="120"/>
            </w:pPr>
            <w:r w:rsidRPr="00376291">
              <w:t xml:space="preserve">Removal, retirement and/or destruction – For </w:t>
            </w:r>
            <w:r w:rsidRPr="00376291">
              <w:lastRenderedPageBreak/>
              <w:t>player interfaces and components that accept cash or cash equivalents, do the removal, retirement and/ or destruction procedures include the following:</w:t>
            </w:r>
          </w:p>
          <w:p w:rsidR="00E905D6" w:rsidRPr="00A1266D" w:rsidRDefault="00E905D6" w:rsidP="0018657A">
            <w:pPr>
              <w:spacing w:before="120" w:after="120"/>
              <w:ind w:left="360"/>
            </w:pPr>
            <w:r w:rsidRPr="00A1266D">
              <w:t>Collect</w:t>
            </w:r>
            <w:r w:rsidR="00376291">
              <w:t>ion of the</w:t>
            </w:r>
            <w:r w:rsidRPr="00A1266D">
              <w:t xml:space="preserve"> final accounting information such as meter readings, drop and payouts?  (Inquiry and </w:t>
            </w:r>
            <w:r w:rsidR="006F68B0">
              <w:t>review SICS</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lastRenderedPageBreak/>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395DA8">
            <w:pPr>
              <w:rPr>
                <w:sz w:val="22"/>
                <w:szCs w:val="22"/>
              </w:rPr>
            </w:pPr>
            <w:r w:rsidRPr="0018657A">
              <w:rPr>
                <w:sz w:val="22"/>
                <w:szCs w:val="22"/>
              </w:rPr>
              <w:t>543.8(h)(2)(i)(B)</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lastRenderedPageBreak/>
              <w:t>14</w:t>
            </w:r>
            <w:r w:rsidR="00791704">
              <w:t>0</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376291" w:rsidP="0018657A">
            <w:pPr>
              <w:spacing w:before="120" w:after="120"/>
            </w:pPr>
            <w:r w:rsidRPr="00376291">
              <w:t>Removal, retirement and/or destruction – For player interfaces and components that accept cash or cash equivalents, do the removal, retirement and/ or destruction procedures include the following:</w:t>
            </w:r>
          </w:p>
          <w:p w:rsidR="00E905D6" w:rsidRPr="00A1266D" w:rsidRDefault="00E905D6" w:rsidP="006F68B0">
            <w:pPr>
              <w:spacing w:before="120" w:after="120"/>
              <w:ind w:left="360"/>
            </w:pPr>
            <w:r w:rsidRPr="00A1266D">
              <w:t>Remov</w:t>
            </w:r>
            <w:r w:rsidR="00376291">
              <w:t>al</w:t>
            </w:r>
            <w:r w:rsidRPr="00A1266D">
              <w:t xml:space="preserve"> and/or secur</w:t>
            </w:r>
            <w:r w:rsidR="00376291">
              <w:t>ing</w:t>
            </w:r>
            <w:r w:rsidRPr="00A1266D">
              <w:t xml:space="preserve"> any or all associated equipment such as locks, card reader, or ticket printer from the retired or removed component?  (Inquiry and observation)</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395DA8">
            <w:pPr>
              <w:rPr>
                <w:sz w:val="22"/>
                <w:szCs w:val="22"/>
              </w:rPr>
            </w:pPr>
            <w:r w:rsidRPr="0018657A">
              <w:rPr>
                <w:sz w:val="22"/>
                <w:szCs w:val="22"/>
              </w:rPr>
              <w:t>543.8(h)(2)(i)(C)</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14</w:t>
            </w:r>
            <w:r w:rsidR="00791704">
              <w:t>1</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376291" w:rsidP="0018657A">
            <w:pPr>
              <w:spacing w:before="120" w:after="120"/>
            </w:pPr>
            <w:r w:rsidRPr="00376291">
              <w:t>Removal, retirement and/or destruction – For player interfaces and components that accept cash or cash equivalents, do the removal, retirement and/ or destruction procedures include the following:</w:t>
            </w:r>
          </w:p>
          <w:p w:rsidR="00E905D6" w:rsidRPr="00A1266D" w:rsidRDefault="00E905D6" w:rsidP="0018657A">
            <w:pPr>
              <w:spacing w:before="120" w:after="120"/>
              <w:ind w:left="360"/>
            </w:pPr>
            <w:r w:rsidRPr="00A1266D">
              <w:t>Document removal, retirement, and/or destruction?  (Inquiry and observation)</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395DA8">
            <w:pPr>
              <w:rPr>
                <w:sz w:val="22"/>
                <w:szCs w:val="22"/>
              </w:rPr>
            </w:pPr>
            <w:r w:rsidRPr="0018657A">
              <w:rPr>
                <w:sz w:val="22"/>
                <w:szCs w:val="22"/>
              </w:rPr>
              <w:t>543.8(h)(2)(i)(D)</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14</w:t>
            </w:r>
            <w:r w:rsidR="00791704">
              <w:t>2</w:t>
            </w:r>
            <w:r w:rsidR="00091A2A">
              <w:t>.</w:t>
            </w:r>
          </w:p>
        </w:tc>
        <w:tc>
          <w:tcPr>
            <w:tcW w:w="522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rFonts w:ascii="Melior" w:hAnsi="Melior" w:cs="Melior"/>
                <w:sz w:val="18"/>
                <w:szCs w:val="18"/>
              </w:rPr>
            </w:pPr>
            <w:r w:rsidRPr="00A1266D">
              <w:t xml:space="preserve">Removal, retirement and/or destruction – </w:t>
            </w:r>
            <w:r w:rsidR="00376291">
              <w:t>For removal of software components, do</w:t>
            </w:r>
            <w:r w:rsidRPr="00A1266D">
              <w:t xml:space="preserve"> procedures include the following:</w:t>
            </w:r>
          </w:p>
          <w:p w:rsidR="00E905D6" w:rsidRPr="00A1266D" w:rsidRDefault="00E905D6" w:rsidP="0018657A">
            <w:pPr>
              <w:spacing w:before="120" w:after="120"/>
              <w:ind w:left="360"/>
            </w:pPr>
            <w:r w:rsidRPr="00A1266D">
              <w:t xml:space="preserve">Purge and/or return the software to the license holder?  (Inquiry and </w:t>
            </w:r>
            <w:r w:rsidR="006F68B0">
              <w:t>review SICS</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395DA8">
            <w:pPr>
              <w:rPr>
                <w:sz w:val="22"/>
                <w:szCs w:val="22"/>
              </w:rPr>
            </w:pPr>
            <w:r w:rsidRPr="0018657A">
              <w:rPr>
                <w:sz w:val="22"/>
                <w:szCs w:val="22"/>
              </w:rPr>
              <w:t>543.8(h)(2)(ii)(A)</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14</w:t>
            </w:r>
            <w:r w:rsidR="00791704">
              <w:t>3</w:t>
            </w:r>
            <w:r w:rsidRPr="00A1266D">
              <w:t>.</w:t>
            </w:r>
          </w:p>
        </w:tc>
        <w:tc>
          <w:tcPr>
            <w:tcW w:w="5220" w:type="dxa"/>
            <w:tcBorders>
              <w:top w:val="single" w:sz="4" w:space="0" w:color="auto"/>
              <w:left w:val="nil"/>
              <w:bottom w:val="single" w:sz="4" w:space="0" w:color="auto"/>
              <w:right w:val="nil"/>
            </w:tcBorders>
            <w:shd w:val="clear" w:color="auto" w:fill="auto"/>
          </w:tcPr>
          <w:p w:rsidR="00376291" w:rsidRDefault="00376291" w:rsidP="008B39DD">
            <w:pPr>
              <w:spacing w:before="120" w:after="120"/>
            </w:pPr>
            <w:r w:rsidRPr="00376291">
              <w:t>Removal, retirement and/or destruction – For removal of software components, do procedures include the following:</w:t>
            </w:r>
          </w:p>
          <w:p w:rsidR="00E905D6" w:rsidRPr="00A1266D" w:rsidRDefault="00E905D6" w:rsidP="0018657A">
            <w:pPr>
              <w:spacing w:before="120" w:after="120"/>
              <w:ind w:left="360"/>
            </w:pPr>
            <w:r w:rsidRPr="00A1266D">
              <w:t xml:space="preserve">Document the removal?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395DA8">
            <w:pPr>
              <w:rPr>
                <w:sz w:val="22"/>
                <w:szCs w:val="22"/>
              </w:rPr>
            </w:pPr>
            <w:r w:rsidRPr="0018657A">
              <w:rPr>
                <w:sz w:val="22"/>
                <w:szCs w:val="22"/>
              </w:rPr>
              <w:t>543.8(h)(2)(ii)(B)</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14</w:t>
            </w:r>
            <w:r w:rsidR="00791704">
              <w:t>4</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 xml:space="preserve">Removal, retirement and/or destruction – </w:t>
            </w:r>
            <w:r w:rsidR="00376291">
              <w:t xml:space="preserve">For removal of </w:t>
            </w:r>
            <w:r w:rsidR="00376291" w:rsidRPr="00376291">
              <w:t>other related equipment such as blowers, cards, interface cards</w:t>
            </w:r>
            <w:r w:rsidR="00376291">
              <w:t>, d</w:t>
            </w:r>
            <w:r w:rsidRPr="00A1266D">
              <w:t>o procedures include the following</w:t>
            </w:r>
            <w:r w:rsidR="00376291">
              <w:t>:</w:t>
            </w:r>
            <w:r w:rsidRPr="00A1266D">
              <w:t xml:space="preserve"> </w:t>
            </w:r>
          </w:p>
          <w:p w:rsidR="00E905D6" w:rsidRPr="00A1266D" w:rsidRDefault="00E905D6" w:rsidP="0018657A">
            <w:pPr>
              <w:spacing w:before="120" w:after="120"/>
              <w:ind w:left="360"/>
            </w:pPr>
            <w:r w:rsidRPr="00A1266D">
              <w:t>Remove and/or secure equipment?  (Inquiry and observation)</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395DA8">
            <w:pPr>
              <w:rPr>
                <w:sz w:val="22"/>
                <w:szCs w:val="22"/>
              </w:rPr>
            </w:pPr>
            <w:r w:rsidRPr="0018657A">
              <w:rPr>
                <w:sz w:val="22"/>
                <w:szCs w:val="22"/>
              </w:rPr>
              <w:t>543.8(h)(2)(iii)(A)</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w:t>
            </w:r>
            <w:r w:rsidR="00791704">
              <w:t>45</w:t>
            </w:r>
            <w:r w:rsidRPr="00A1266D">
              <w:t>.</w:t>
            </w:r>
          </w:p>
        </w:tc>
        <w:tc>
          <w:tcPr>
            <w:tcW w:w="5220" w:type="dxa"/>
            <w:tcBorders>
              <w:top w:val="single" w:sz="4" w:space="0" w:color="auto"/>
              <w:left w:val="nil"/>
              <w:bottom w:val="single" w:sz="4" w:space="0" w:color="auto"/>
              <w:right w:val="nil"/>
            </w:tcBorders>
            <w:shd w:val="clear" w:color="auto" w:fill="auto"/>
          </w:tcPr>
          <w:p w:rsidR="00376291" w:rsidRDefault="00376291" w:rsidP="00603FDC">
            <w:pPr>
              <w:spacing w:before="120" w:after="120"/>
            </w:pPr>
            <w:r w:rsidRPr="00376291">
              <w:t xml:space="preserve">Removal, retirement and/or destruction – For removal of other related equipment such as </w:t>
            </w:r>
            <w:r w:rsidRPr="00376291">
              <w:lastRenderedPageBreak/>
              <w:t>blowers, cards, interface cards, do procedures include the following</w:t>
            </w:r>
            <w:r>
              <w:t>:</w:t>
            </w:r>
          </w:p>
          <w:p w:rsidR="00E905D6" w:rsidRPr="00A1266D" w:rsidRDefault="00E905D6" w:rsidP="0018657A">
            <w:pPr>
              <w:spacing w:before="120" w:after="120"/>
              <w:ind w:left="360"/>
            </w:pPr>
            <w:r w:rsidRPr="00A1266D">
              <w:t xml:space="preserve">Document the removal or securing of equipment?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lastRenderedPageBreak/>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F73318">
            <w:pPr>
              <w:rPr>
                <w:sz w:val="22"/>
                <w:szCs w:val="22"/>
              </w:rPr>
            </w:pPr>
            <w:r w:rsidRPr="0018657A">
              <w:rPr>
                <w:sz w:val="22"/>
                <w:szCs w:val="22"/>
              </w:rPr>
              <w:t>543.8(h)(2)(iii)(B)</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lastRenderedPageBreak/>
              <w:t>1</w:t>
            </w:r>
            <w:r w:rsidR="00791704">
              <w:t>46</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 xml:space="preserve">Removal, retirement and/or destruction – Do </w:t>
            </w:r>
            <w:r w:rsidR="00376291">
              <w:t xml:space="preserve">the removal </w:t>
            </w:r>
            <w:r w:rsidRPr="00A1266D">
              <w:t>procedures</w:t>
            </w:r>
            <w:r w:rsidR="00376291">
              <w:t xml:space="preserve"> for all components</w:t>
            </w:r>
            <w:r w:rsidRPr="00A1266D">
              <w:t xml:space="preserve"> include the following:</w:t>
            </w:r>
          </w:p>
          <w:p w:rsidR="00E905D6" w:rsidRPr="00A1266D" w:rsidRDefault="00E905D6" w:rsidP="0018657A">
            <w:pPr>
              <w:spacing w:before="120" w:after="120"/>
              <w:ind w:left="360"/>
            </w:pPr>
            <w:r w:rsidRPr="00A1266D">
              <w:t xml:space="preserve">Verify that unique identifiers and descriptions of removed/retired components are recorded as part of the retirement documentation?  (Inquiry and </w:t>
            </w:r>
            <w:r w:rsidR="006F68B0">
              <w:t>review SICS</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7E7358">
            <w:pPr>
              <w:rPr>
                <w:sz w:val="22"/>
                <w:szCs w:val="22"/>
              </w:rPr>
            </w:pPr>
            <w:r w:rsidRPr="0018657A">
              <w:rPr>
                <w:sz w:val="22"/>
                <w:szCs w:val="22"/>
              </w:rPr>
              <w:t>543.8(h)(2)(iv)(A)</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w:t>
            </w:r>
            <w:r w:rsidR="00791704">
              <w:t>47</w:t>
            </w:r>
            <w:r w:rsidRPr="00A1266D">
              <w:t>.</w:t>
            </w:r>
          </w:p>
        </w:tc>
        <w:tc>
          <w:tcPr>
            <w:tcW w:w="5220" w:type="dxa"/>
            <w:tcBorders>
              <w:top w:val="single" w:sz="4" w:space="0" w:color="auto"/>
              <w:left w:val="nil"/>
              <w:bottom w:val="single" w:sz="4" w:space="0" w:color="auto"/>
              <w:right w:val="nil"/>
            </w:tcBorders>
            <w:shd w:val="clear" w:color="auto" w:fill="auto"/>
          </w:tcPr>
          <w:p w:rsidR="00376291" w:rsidRDefault="00376291" w:rsidP="008B39DD">
            <w:pPr>
              <w:spacing w:before="120" w:after="120"/>
            </w:pPr>
            <w:r w:rsidRPr="00376291">
              <w:t>Removal, retirement and/or destruction – Do the removal procedures for all components include the following:</w:t>
            </w:r>
          </w:p>
          <w:p w:rsidR="00E905D6" w:rsidRPr="00A1266D" w:rsidRDefault="00E905D6" w:rsidP="006F68B0">
            <w:pPr>
              <w:spacing w:before="120" w:after="120"/>
              <w:ind w:left="360"/>
            </w:pPr>
            <w:r w:rsidRPr="00A1266D">
              <w:t>Coordinat</w:t>
            </w:r>
            <w:r w:rsidR="00376291">
              <w:t>ion</w:t>
            </w:r>
            <w:r w:rsidRPr="00A1266D">
              <w:t xml:space="preserve"> with the accounting department to properly retire the component in the system records?  (Inquiry and </w:t>
            </w:r>
            <w:r w:rsidR="006F68B0">
              <w:t>review SICS</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7E7358">
            <w:pPr>
              <w:rPr>
                <w:sz w:val="22"/>
                <w:szCs w:val="22"/>
              </w:rPr>
            </w:pPr>
            <w:r w:rsidRPr="0018657A">
              <w:rPr>
                <w:sz w:val="22"/>
                <w:szCs w:val="22"/>
              </w:rPr>
              <w:t>543.8(h)(2)(iv)(B)</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w:t>
            </w:r>
            <w:r w:rsidR="00791704">
              <w:t>48</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Removal, retirement and/or destruction – If the TGRA authorizes destruction of any Class II gaming system components, are procedures  developed to destroy such components, and do such procedures include the following:</w:t>
            </w:r>
          </w:p>
          <w:p w:rsidR="00E905D6" w:rsidRPr="00A1266D" w:rsidRDefault="00E905D6" w:rsidP="0018657A">
            <w:pPr>
              <w:spacing w:before="120" w:after="120"/>
              <w:ind w:left="360"/>
            </w:pPr>
            <w:r w:rsidRPr="00A1266D">
              <w:t xml:space="preserve">Methods of destruction?  (Inquiry and </w:t>
            </w:r>
            <w:r w:rsidR="006F68B0">
              <w:t>review SICS</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D3146E">
            <w:pPr>
              <w:rPr>
                <w:sz w:val="22"/>
                <w:szCs w:val="22"/>
              </w:rPr>
            </w:pPr>
            <w:r w:rsidRPr="0018657A">
              <w:rPr>
                <w:sz w:val="22"/>
                <w:szCs w:val="22"/>
              </w:rPr>
              <w:t>543.8(h)(2)(v)(A)</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w:t>
            </w:r>
            <w:r w:rsidR="00791704">
              <w:t>49</w:t>
            </w:r>
            <w:r w:rsidRPr="00A1266D">
              <w:t>.</w:t>
            </w:r>
          </w:p>
        </w:tc>
        <w:tc>
          <w:tcPr>
            <w:tcW w:w="5220" w:type="dxa"/>
            <w:tcBorders>
              <w:top w:val="single" w:sz="4" w:space="0" w:color="auto"/>
              <w:left w:val="nil"/>
              <w:bottom w:val="single" w:sz="4" w:space="0" w:color="auto"/>
              <w:right w:val="nil"/>
            </w:tcBorders>
            <w:shd w:val="clear" w:color="auto" w:fill="auto"/>
          </w:tcPr>
          <w:p w:rsidR="00376291" w:rsidRDefault="00376291" w:rsidP="008B39DD">
            <w:pPr>
              <w:spacing w:before="120" w:after="120"/>
            </w:pPr>
            <w:r w:rsidRPr="00376291">
              <w:t>Removal, retirement and/or destruction – If the TGRA authorizes destruction of any Class II gaming system components, are procedures  developed to destroy such components, and do such procedures include the following:</w:t>
            </w:r>
          </w:p>
          <w:p w:rsidR="00E905D6" w:rsidRPr="00A1266D" w:rsidRDefault="00E905D6" w:rsidP="0018657A">
            <w:pPr>
              <w:spacing w:before="120" w:after="120"/>
              <w:ind w:left="360"/>
            </w:pPr>
            <w:r w:rsidRPr="00A1266D">
              <w:t xml:space="preserve">Witness or surveillance of destruction?  (Inquiry and </w:t>
            </w:r>
            <w:r w:rsidR="006F68B0">
              <w:t>review SICS</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034E85">
            <w:pPr>
              <w:rPr>
                <w:sz w:val="22"/>
                <w:szCs w:val="22"/>
              </w:rPr>
            </w:pPr>
            <w:r w:rsidRPr="0018657A">
              <w:rPr>
                <w:sz w:val="22"/>
                <w:szCs w:val="22"/>
              </w:rPr>
              <w:t>543.8(h)(2)(v)(B)</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15</w:t>
            </w:r>
            <w:r w:rsidR="00791704">
              <w:t>0</w:t>
            </w:r>
            <w:r w:rsidRPr="00A1266D">
              <w:t>.</w:t>
            </w:r>
          </w:p>
        </w:tc>
        <w:tc>
          <w:tcPr>
            <w:tcW w:w="5220" w:type="dxa"/>
            <w:tcBorders>
              <w:top w:val="single" w:sz="4" w:space="0" w:color="auto"/>
              <w:left w:val="nil"/>
              <w:bottom w:val="single" w:sz="4" w:space="0" w:color="auto"/>
              <w:right w:val="nil"/>
            </w:tcBorders>
            <w:shd w:val="clear" w:color="auto" w:fill="auto"/>
          </w:tcPr>
          <w:p w:rsidR="00376291" w:rsidRDefault="00376291" w:rsidP="008B39DD">
            <w:pPr>
              <w:spacing w:before="120" w:after="120"/>
            </w:pPr>
            <w:r w:rsidRPr="00376291">
              <w:t>Removal, retirement and/or destruction – If the TGRA authorizes destruction of any Class II gaming system components, are procedures  developed to destroy such components, and do such procedures include the following:</w:t>
            </w:r>
          </w:p>
          <w:p w:rsidR="00E905D6" w:rsidRPr="00A1266D" w:rsidRDefault="00E905D6" w:rsidP="0018657A">
            <w:pPr>
              <w:spacing w:before="120" w:after="120"/>
              <w:ind w:left="360"/>
            </w:pPr>
            <w:r w:rsidRPr="00A1266D">
              <w:t xml:space="preserve">Documentation of all components destroyed?  (Inquiry and </w:t>
            </w:r>
            <w:r w:rsidR="006F68B0">
              <w:t>review SICS</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034E85">
            <w:pPr>
              <w:rPr>
                <w:sz w:val="22"/>
                <w:szCs w:val="22"/>
              </w:rPr>
            </w:pPr>
            <w:r w:rsidRPr="0018657A">
              <w:rPr>
                <w:sz w:val="22"/>
                <w:szCs w:val="22"/>
              </w:rPr>
              <w:t>543.8(h)(2)(v)(C)</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lastRenderedPageBreak/>
              <w:t>15</w:t>
            </w:r>
            <w:r w:rsidR="00791704">
              <w:t>1</w:t>
            </w:r>
            <w:r w:rsidRPr="00A1266D">
              <w:t>.</w:t>
            </w:r>
          </w:p>
        </w:tc>
        <w:tc>
          <w:tcPr>
            <w:tcW w:w="5220" w:type="dxa"/>
            <w:tcBorders>
              <w:top w:val="single" w:sz="4" w:space="0" w:color="auto"/>
              <w:left w:val="nil"/>
              <w:bottom w:val="single" w:sz="4" w:space="0" w:color="auto"/>
              <w:right w:val="nil"/>
            </w:tcBorders>
            <w:shd w:val="clear" w:color="auto" w:fill="auto"/>
          </w:tcPr>
          <w:p w:rsidR="00376291" w:rsidRDefault="00376291" w:rsidP="008B39DD">
            <w:pPr>
              <w:spacing w:before="120" w:after="120"/>
            </w:pPr>
            <w:r w:rsidRPr="00376291">
              <w:t>Removal, retirement and/or destruction – If the TGRA authorizes destruction of any Class II gaming system components, are procedures  developed to destroy such components, and do such procedures include the following:</w:t>
            </w:r>
          </w:p>
          <w:p w:rsidR="00E905D6" w:rsidRPr="00A1266D" w:rsidRDefault="00E905D6" w:rsidP="0018657A">
            <w:pPr>
              <w:spacing w:before="120" w:after="120"/>
              <w:ind w:left="360"/>
            </w:pPr>
            <w:r w:rsidRPr="00A1266D">
              <w:t xml:space="preserve">Signatures of agent(s) destroying components attesting to destruction?  (Inquiry and </w:t>
            </w:r>
            <w:r w:rsidR="006F68B0">
              <w:t>review SICS</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034E85">
            <w:pPr>
              <w:rPr>
                <w:sz w:val="22"/>
                <w:szCs w:val="22"/>
              </w:rPr>
            </w:pPr>
            <w:r w:rsidRPr="0018657A">
              <w:rPr>
                <w:sz w:val="22"/>
                <w:szCs w:val="22"/>
              </w:rPr>
              <w:t>543.8(h)(2)(v)(D)</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jc w:val="center"/>
              <w:rPr>
                <w:b/>
              </w:rPr>
            </w:pPr>
            <w:r w:rsidRPr="0018657A">
              <w:rPr>
                <w:b/>
              </w:rPr>
              <w:t>(i)</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18657A">
              <w:rPr>
                <w:b/>
              </w:rPr>
              <w:t>Vouchers</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123D07">
            <w:pPr>
              <w:rPr>
                <w:sz w:val="22"/>
                <w:szCs w:val="22"/>
              </w:rPr>
            </w:pP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15</w:t>
            </w:r>
            <w:r w:rsidR="00791704">
              <w:t>2</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 xml:space="preserve">Are controls established and procedures implemented </w:t>
            </w:r>
            <w:r w:rsidR="00376291">
              <w:t>for the following</w:t>
            </w:r>
            <w:r w:rsidRPr="00A1266D">
              <w:t>:</w:t>
            </w:r>
          </w:p>
          <w:p w:rsidR="00E905D6" w:rsidRPr="00A1266D" w:rsidRDefault="00E905D6" w:rsidP="006F68B0">
            <w:pPr>
              <w:spacing w:before="120" w:after="120"/>
              <w:ind w:left="360"/>
            </w:pPr>
            <w:r w:rsidRPr="00A1266D">
              <w:t>Verif</w:t>
            </w:r>
            <w:r w:rsidR="00376291">
              <w:t xml:space="preserve">ication of the authenticity </w:t>
            </w:r>
            <w:r w:rsidRPr="00A1266D">
              <w:t xml:space="preserve">of each voucher redeemed?  (Inquiry and </w:t>
            </w:r>
            <w:r w:rsidR="006F68B0">
              <w:t>review SICS</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123D07">
            <w:pPr>
              <w:rPr>
                <w:sz w:val="22"/>
                <w:szCs w:val="22"/>
              </w:rPr>
            </w:pPr>
            <w:r w:rsidRPr="0018657A">
              <w:rPr>
                <w:sz w:val="22"/>
                <w:szCs w:val="22"/>
              </w:rPr>
              <w:t>543.8(i)(1)</w:t>
            </w:r>
          </w:p>
          <w:p w:rsidR="00E905D6" w:rsidRPr="0018657A" w:rsidRDefault="00E905D6" w:rsidP="00123D07">
            <w:pPr>
              <w:rPr>
                <w:sz w:val="22"/>
                <w:szCs w:val="22"/>
              </w:rPr>
            </w:pPr>
            <w:r w:rsidRPr="0018657A">
              <w:rPr>
                <w:sz w:val="22"/>
                <w:szCs w:val="22"/>
              </w:rPr>
              <w:t>(i)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15</w:t>
            </w:r>
            <w:r w:rsidR="00791704">
              <w:t>3</w:t>
            </w:r>
            <w:r w:rsidRPr="00A1266D">
              <w:t>.</w:t>
            </w:r>
          </w:p>
        </w:tc>
        <w:tc>
          <w:tcPr>
            <w:tcW w:w="5220" w:type="dxa"/>
            <w:tcBorders>
              <w:top w:val="single" w:sz="4" w:space="0" w:color="auto"/>
              <w:left w:val="nil"/>
              <w:bottom w:val="single" w:sz="4" w:space="0" w:color="auto"/>
              <w:right w:val="nil"/>
            </w:tcBorders>
            <w:shd w:val="clear" w:color="auto" w:fill="auto"/>
          </w:tcPr>
          <w:p w:rsidR="00376291" w:rsidRDefault="00376291" w:rsidP="008B39DD">
            <w:pPr>
              <w:spacing w:before="120" w:after="120"/>
            </w:pPr>
            <w:r w:rsidRPr="00376291">
              <w:t>Are controls established and procedures implemented for the following:</w:t>
            </w:r>
          </w:p>
          <w:p w:rsidR="00E905D6" w:rsidRPr="00A1266D" w:rsidRDefault="00E905D6" w:rsidP="006F68B0">
            <w:pPr>
              <w:spacing w:before="120" w:after="120"/>
              <w:ind w:left="360"/>
            </w:pPr>
            <w:r w:rsidRPr="00A1266D">
              <w:t>If the voucher is valid, verif</w:t>
            </w:r>
            <w:r w:rsidR="00376291">
              <w:t xml:space="preserve">ication </w:t>
            </w:r>
            <w:r w:rsidRPr="00A1266D">
              <w:t xml:space="preserve">that the patron is paid the appropriate amount?  (Inquiry and </w:t>
            </w:r>
            <w:r w:rsidR="006F68B0">
              <w:t>review SICS</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EF0742">
            <w:pPr>
              <w:rPr>
                <w:sz w:val="22"/>
                <w:szCs w:val="22"/>
              </w:rPr>
            </w:pPr>
            <w:r w:rsidRPr="0018657A">
              <w:rPr>
                <w:sz w:val="22"/>
                <w:szCs w:val="22"/>
              </w:rPr>
              <w:t>543.8(i)(1)</w:t>
            </w:r>
          </w:p>
          <w:p w:rsidR="00E905D6" w:rsidRPr="0018657A" w:rsidRDefault="00E905D6" w:rsidP="00EF0742">
            <w:pPr>
              <w:rPr>
                <w:sz w:val="22"/>
                <w:szCs w:val="22"/>
              </w:rPr>
            </w:pPr>
            <w:r w:rsidRPr="0018657A">
              <w:rPr>
                <w:sz w:val="22"/>
                <w:szCs w:val="22"/>
              </w:rPr>
              <w:t>(ii)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vanish/>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15</w:t>
            </w:r>
            <w:r w:rsidR="00791704">
              <w:t>4</w:t>
            </w:r>
            <w:r w:rsidRPr="00A1266D">
              <w:t>.</w:t>
            </w:r>
          </w:p>
        </w:tc>
        <w:tc>
          <w:tcPr>
            <w:tcW w:w="5220" w:type="dxa"/>
            <w:tcBorders>
              <w:top w:val="single" w:sz="4" w:space="0" w:color="auto"/>
              <w:left w:val="nil"/>
              <w:bottom w:val="single" w:sz="4" w:space="0" w:color="auto"/>
              <w:right w:val="nil"/>
            </w:tcBorders>
            <w:shd w:val="clear" w:color="auto" w:fill="auto"/>
          </w:tcPr>
          <w:p w:rsidR="00376291" w:rsidRDefault="00376291" w:rsidP="008B39DD">
            <w:pPr>
              <w:spacing w:before="120" w:after="120"/>
            </w:pPr>
            <w:r w:rsidRPr="00376291">
              <w:t>Are controls established and procedures implemented for the following:</w:t>
            </w:r>
          </w:p>
          <w:p w:rsidR="00E905D6" w:rsidRPr="00A1266D" w:rsidRDefault="00E905D6" w:rsidP="0018657A">
            <w:pPr>
              <w:spacing w:before="120" w:after="120"/>
              <w:ind w:left="360"/>
            </w:pPr>
            <w:r w:rsidRPr="00A1266D">
              <w:t>Document</w:t>
            </w:r>
            <w:r w:rsidR="00376291">
              <w:t>ing</w:t>
            </w:r>
            <w:r w:rsidRPr="00A1266D">
              <w:t xml:space="preserve"> the payment of a claim on a voucher that is not physically available or a voucher that cannot be validated such as a mutilated, expired, lost, or stolen voucher?  (Inquiry and </w:t>
            </w:r>
            <w:r w:rsidR="006F68B0">
              <w:t>review SICS</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745647">
            <w:pPr>
              <w:rPr>
                <w:sz w:val="22"/>
                <w:szCs w:val="22"/>
              </w:rPr>
            </w:pPr>
            <w:r w:rsidRPr="0018657A">
              <w:rPr>
                <w:sz w:val="22"/>
                <w:szCs w:val="22"/>
              </w:rPr>
              <w:t>543.8(i)(1)</w:t>
            </w:r>
          </w:p>
          <w:p w:rsidR="00E905D6" w:rsidRPr="0018657A" w:rsidRDefault="00E905D6" w:rsidP="00745647">
            <w:pPr>
              <w:rPr>
                <w:sz w:val="22"/>
                <w:szCs w:val="22"/>
              </w:rPr>
            </w:pPr>
            <w:r w:rsidRPr="0018657A">
              <w:rPr>
                <w:sz w:val="22"/>
                <w:szCs w:val="22"/>
              </w:rPr>
              <w:t>(iii)</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w:t>
            </w:r>
            <w:r w:rsidR="00791704">
              <w:t>55</w:t>
            </w:r>
            <w:r w:rsidRPr="00A1266D">
              <w:t>.</w:t>
            </w:r>
          </w:p>
        </w:tc>
        <w:tc>
          <w:tcPr>
            <w:tcW w:w="5220" w:type="dxa"/>
            <w:tcBorders>
              <w:top w:val="single" w:sz="4" w:space="0" w:color="auto"/>
              <w:left w:val="nil"/>
              <w:bottom w:val="single" w:sz="4" w:space="0" w:color="auto"/>
              <w:right w:val="nil"/>
            </w:tcBorders>
            <w:shd w:val="clear" w:color="auto" w:fill="auto"/>
          </w:tcPr>
          <w:p w:rsidR="00927788" w:rsidRDefault="00927788" w:rsidP="008B39DD">
            <w:pPr>
              <w:spacing w:before="120" w:after="120"/>
            </w:pPr>
            <w:r w:rsidRPr="00927788">
              <w:t>Are controls established and procedures implemented for the following:</w:t>
            </w:r>
          </w:p>
          <w:p w:rsidR="00E905D6" w:rsidRPr="00A1266D" w:rsidRDefault="00927788" w:rsidP="006F68B0">
            <w:pPr>
              <w:spacing w:before="120" w:after="120"/>
              <w:ind w:left="360"/>
            </w:pPr>
            <w:r w:rsidRPr="00A1266D">
              <w:t>Ret</w:t>
            </w:r>
            <w:r>
              <w:t xml:space="preserve">ention of the </w:t>
            </w:r>
            <w:r w:rsidR="00E905D6" w:rsidRPr="00A1266D">
              <w:t xml:space="preserve">payment documentation for reconciliation purposes?  (Inquiry and </w:t>
            </w:r>
            <w:r w:rsidR="006F68B0">
              <w:t>review SICS</w:t>
            </w:r>
            <w:r w:rsidR="00E905D6"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745647">
            <w:pPr>
              <w:rPr>
                <w:sz w:val="22"/>
                <w:szCs w:val="22"/>
              </w:rPr>
            </w:pPr>
            <w:r w:rsidRPr="0018657A">
              <w:rPr>
                <w:sz w:val="22"/>
                <w:szCs w:val="22"/>
              </w:rPr>
              <w:t>543.8(i)(1)</w:t>
            </w:r>
          </w:p>
          <w:p w:rsidR="00E905D6" w:rsidRPr="0018657A" w:rsidRDefault="00E905D6" w:rsidP="00745647">
            <w:pPr>
              <w:rPr>
                <w:sz w:val="22"/>
                <w:szCs w:val="22"/>
              </w:rPr>
            </w:pPr>
            <w:r w:rsidRPr="0018657A">
              <w:rPr>
                <w:sz w:val="22"/>
                <w:szCs w:val="22"/>
              </w:rPr>
              <w:t>(iv)</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w:t>
            </w:r>
            <w:r w:rsidR="00791704">
              <w:t>56</w:t>
            </w:r>
            <w:r w:rsidRPr="00A1266D">
              <w:t>.</w:t>
            </w:r>
          </w:p>
        </w:tc>
        <w:tc>
          <w:tcPr>
            <w:tcW w:w="5220" w:type="dxa"/>
            <w:tcBorders>
              <w:top w:val="single" w:sz="4" w:space="0" w:color="auto"/>
              <w:left w:val="nil"/>
              <w:bottom w:val="single" w:sz="4" w:space="0" w:color="auto"/>
              <w:right w:val="nil"/>
            </w:tcBorders>
            <w:shd w:val="clear" w:color="auto" w:fill="auto"/>
          </w:tcPr>
          <w:p w:rsidR="00927788" w:rsidRDefault="00927788" w:rsidP="008B39DD">
            <w:pPr>
              <w:spacing w:before="120" w:after="120"/>
            </w:pPr>
            <w:r w:rsidRPr="00927788">
              <w:t>Are controls established and procedures implemented for the following:</w:t>
            </w:r>
          </w:p>
          <w:p w:rsidR="00E905D6" w:rsidRPr="00A1266D" w:rsidRDefault="00E905D6" w:rsidP="0018657A">
            <w:pPr>
              <w:spacing w:before="120" w:after="120"/>
              <w:ind w:left="360"/>
            </w:pPr>
            <w:r w:rsidRPr="00A1266D">
              <w:t>For manual payment of a voucher of $500 or more, require</w:t>
            </w:r>
            <w:r w:rsidR="00927788">
              <w:t>ment that</w:t>
            </w:r>
            <w:r w:rsidRPr="00A1266D">
              <w:t xml:space="preserve"> a supervisory employee verify the validity of the voucher prior to payment?  (Inquiry and </w:t>
            </w:r>
            <w:r w:rsidR="006F68B0">
              <w:t>review SICS</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745647">
            <w:pPr>
              <w:rPr>
                <w:sz w:val="22"/>
                <w:szCs w:val="22"/>
              </w:rPr>
            </w:pPr>
            <w:r w:rsidRPr="0018657A">
              <w:rPr>
                <w:sz w:val="22"/>
                <w:szCs w:val="22"/>
              </w:rPr>
              <w:t>543.8(i)(1)</w:t>
            </w:r>
          </w:p>
          <w:p w:rsidR="00E905D6" w:rsidRPr="0018657A" w:rsidRDefault="00E905D6" w:rsidP="00745647">
            <w:pPr>
              <w:rPr>
                <w:sz w:val="22"/>
                <w:szCs w:val="22"/>
              </w:rPr>
            </w:pPr>
            <w:r w:rsidRPr="0018657A">
              <w:rPr>
                <w:sz w:val="22"/>
                <w:szCs w:val="22"/>
              </w:rPr>
              <w:t>(v)</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w:t>
            </w:r>
            <w:r w:rsidR="00791704">
              <w:t>57</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 xml:space="preserve">Are vouchers paid during a period while the </w:t>
            </w:r>
            <w:r w:rsidRPr="00A1266D">
              <w:lastRenderedPageBreak/>
              <w:t>voucher system is temporarily out of operation marked ‘‘paid’’ by the cashier?  (Inquiry and observation)</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lastRenderedPageBreak/>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123D07">
            <w:pPr>
              <w:rPr>
                <w:sz w:val="22"/>
                <w:szCs w:val="22"/>
              </w:rPr>
            </w:pPr>
            <w:r w:rsidRPr="0018657A">
              <w:rPr>
                <w:sz w:val="22"/>
                <w:szCs w:val="22"/>
              </w:rPr>
              <w:t>543.8(i)(2)</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lastRenderedPageBreak/>
              <w:t>1</w:t>
            </w:r>
            <w:r w:rsidR="00791704">
              <w:t>58</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Are vouchers redeemed wh</w:t>
            </w:r>
            <w:r w:rsidR="00927788">
              <w:t>en</w:t>
            </w:r>
            <w:r w:rsidRPr="00A1266D">
              <w:t xml:space="preserve"> the voucher system was temporarily out of operation validated as expeditiously as possible upon restored operation of the voucher system?  (Inquiry and observation)</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D51006">
            <w:pPr>
              <w:rPr>
                <w:sz w:val="22"/>
                <w:szCs w:val="22"/>
              </w:rPr>
            </w:pPr>
            <w:r w:rsidRPr="0018657A">
              <w:rPr>
                <w:sz w:val="22"/>
                <w:szCs w:val="22"/>
              </w:rPr>
              <w:t>543.8(i)(3)</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w:t>
            </w:r>
            <w:r w:rsidR="00791704">
              <w:t>59</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 xml:space="preserve">Are paid vouchers maintained in the cashier’s accountability for reconciliation purposes?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5D2C26">
            <w:pPr>
              <w:rPr>
                <w:sz w:val="22"/>
                <w:szCs w:val="22"/>
              </w:rPr>
            </w:pPr>
            <w:r w:rsidRPr="0018657A">
              <w:rPr>
                <w:sz w:val="22"/>
                <w:szCs w:val="22"/>
              </w:rPr>
              <w:t>543.8(i)(4)</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16</w:t>
            </w:r>
            <w:r w:rsidR="00791704">
              <w:t>0</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 xml:space="preserve">Are unredeemed vouchers voided in the voucher system by only supervisory employees?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5D2C26">
            <w:pPr>
              <w:rPr>
                <w:sz w:val="22"/>
                <w:szCs w:val="22"/>
              </w:rPr>
            </w:pPr>
            <w:r w:rsidRPr="0018657A">
              <w:rPr>
                <w:sz w:val="22"/>
                <w:szCs w:val="22"/>
              </w:rPr>
              <w:t>543.8(i)(5)</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vanish/>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16</w:t>
            </w:r>
            <w:r w:rsidR="00791704">
              <w:t>1</w:t>
            </w:r>
            <w:r w:rsidRPr="00A1266D">
              <w:t>.</w:t>
            </w:r>
          </w:p>
        </w:tc>
        <w:tc>
          <w:tcPr>
            <w:tcW w:w="52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pPr>
            <w:r w:rsidRPr="00A1266D">
              <w:t xml:space="preserve">Does the accounting department maintain the voided voucher, if available?  (Inquiry and </w:t>
            </w:r>
            <w:r w:rsidR="006F68B0">
              <w:t>review supporting documentation</w:t>
            </w:r>
            <w:r w:rsidRPr="00A1266D">
              <w:t>)</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93166D">
            <w:pPr>
              <w:rPr>
                <w:sz w:val="22"/>
                <w:szCs w:val="22"/>
              </w:rPr>
            </w:pPr>
            <w:r w:rsidRPr="0018657A">
              <w:rPr>
                <w:sz w:val="22"/>
                <w:szCs w:val="22"/>
              </w:rPr>
              <w:t>543.8(i)(5)</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jc w:val="center"/>
              <w:rPr>
                <w:b/>
              </w:rPr>
            </w:pPr>
            <w:r w:rsidRPr="0018657A">
              <w:rPr>
                <w:b/>
              </w:rPr>
              <w:t>(l)</w:t>
            </w:r>
          </w:p>
        </w:tc>
        <w:tc>
          <w:tcPr>
            <w:tcW w:w="522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b/>
              </w:rPr>
            </w:pPr>
            <w:r w:rsidRPr="0018657A">
              <w:rPr>
                <w:b/>
              </w:rPr>
              <w:t>Variances</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93166D">
            <w:pPr>
              <w:rPr>
                <w:sz w:val="22"/>
                <w:szCs w:val="22"/>
              </w:rPr>
            </w:pP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E905D6" w:rsidRPr="0018657A" w:rsidTr="008B39DD">
        <w:tc>
          <w:tcPr>
            <w:tcW w:w="720" w:type="dxa"/>
            <w:tcBorders>
              <w:top w:val="single" w:sz="4" w:space="0" w:color="auto"/>
              <w:left w:val="nil"/>
              <w:bottom w:val="single" w:sz="4" w:space="0" w:color="auto"/>
              <w:right w:val="nil"/>
            </w:tcBorders>
            <w:shd w:val="clear" w:color="auto" w:fill="auto"/>
          </w:tcPr>
          <w:p w:rsidR="00E905D6" w:rsidRPr="00A1266D" w:rsidRDefault="00E905D6" w:rsidP="0018657A">
            <w:pPr>
              <w:spacing w:before="120" w:after="120"/>
              <w:jc w:val="center"/>
            </w:pPr>
            <w:r w:rsidRPr="00A1266D">
              <w:t>16</w:t>
            </w:r>
            <w:r w:rsidR="00791704">
              <w:t>2</w:t>
            </w:r>
            <w:r w:rsidRPr="00A1266D">
              <w:t>.</w:t>
            </w:r>
          </w:p>
        </w:tc>
        <w:tc>
          <w:tcPr>
            <w:tcW w:w="5220" w:type="dxa"/>
            <w:tcBorders>
              <w:top w:val="single" w:sz="4" w:space="0" w:color="auto"/>
              <w:left w:val="nil"/>
              <w:bottom w:val="single" w:sz="4" w:space="0" w:color="auto"/>
              <w:right w:val="nil"/>
            </w:tcBorders>
            <w:shd w:val="clear" w:color="auto" w:fill="auto"/>
          </w:tcPr>
          <w:p w:rsidR="0033497F" w:rsidRDefault="00E905D6" w:rsidP="0033497F">
            <w:pPr>
              <w:spacing w:before="120" w:after="120"/>
            </w:pPr>
            <w:r w:rsidRPr="00A1266D">
              <w:t xml:space="preserve">Has the </w:t>
            </w:r>
            <w:r w:rsidR="00680646">
              <w:t xml:space="preserve">gaming </w:t>
            </w:r>
            <w:r w:rsidRPr="00A1266D">
              <w:t>operation established a threshold level at which a variance</w:t>
            </w:r>
            <w:r w:rsidR="00695734">
              <w:t>,</w:t>
            </w:r>
            <w:r w:rsidRPr="00A1266D">
              <w:t xml:space="preserve"> including deviations from the mathematical expectations required by 25 CFR 547.4, must be reviewed?  </w:t>
            </w:r>
            <w:r w:rsidR="007C41CA">
              <w:t xml:space="preserve">(Inquiry) </w:t>
            </w:r>
          </w:p>
          <w:p w:rsidR="00E905D6" w:rsidRPr="0018657A" w:rsidRDefault="0033497F" w:rsidP="0033497F">
            <w:pPr>
              <w:spacing w:before="120" w:after="120"/>
              <w:rPr>
                <w:sz w:val="18"/>
                <w:szCs w:val="18"/>
              </w:rPr>
            </w:pPr>
            <w:r w:rsidRPr="007B5C97">
              <w:t>State the type</w:t>
            </w:r>
            <w:r w:rsidR="009B4AA2">
              <w:t>(</w:t>
            </w:r>
            <w:r w:rsidRPr="007B5C97">
              <w:t>s</w:t>
            </w:r>
            <w:r w:rsidR="009B4AA2">
              <w:t>)</w:t>
            </w:r>
            <w:r w:rsidRPr="007B5C97">
              <w:t xml:space="preserve"> of variance</w:t>
            </w:r>
            <w:r w:rsidR="00695734">
              <w:t>(s)</w:t>
            </w:r>
            <w:r w:rsidRPr="007B5C97">
              <w:t xml:space="preserve"> and threshold level</w:t>
            </w:r>
            <w:r w:rsidR="009B4AA2">
              <w:t>(</w:t>
            </w:r>
            <w:r w:rsidRPr="007B5C97">
              <w:t>s</w:t>
            </w:r>
            <w:r w:rsidR="009B4AA2">
              <w:t>)</w:t>
            </w:r>
            <w:r w:rsidRPr="007B5C97">
              <w:t xml:space="preserve"> or percentage</w:t>
            </w:r>
            <w:r w:rsidR="009B4AA2">
              <w:t>(</w:t>
            </w:r>
            <w:r w:rsidRPr="007B5C97">
              <w:t>s</w:t>
            </w:r>
            <w:r w:rsidR="009B4AA2">
              <w:t>)</w:t>
            </w:r>
            <w:r w:rsidRPr="007B5C97">
              <w:t xml:space="preserve"> : _________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E905D6" w:rsidRPr="00A1266D" w:rsidRDefault="00E905D6"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E905D6" w:rsidRPr="0018657A" w:rsidRDefault="00E905D6" w:rsidP="00111A14">
            <w:pPr>
              <w:rPr>
                <w:sz w:val="22"/>
                <w:szCs w:val="22"/>
              </w:rPr>
            </w:pPr>
            <w:r w:rsidRPr="0018657A">
              <w:rPr>
                <w:sz w:val="22"/>
                <w:szCs w:val="22"/>
              </w:rPr>
              <w:t>543.8(l)</w:t>
            </w:r>
          </w:p>
        </w:tc>
        <w:tc>
          <w:tcPr>
            <w:tcW w:w="1980" w:type="dxa"/>
            <w:tcBorders>
              <w:top w:val="single" w:sz="4" w:space="0" w:color="auto"/>
              <w:left w:val="nil"/>
              <w:bottom w:val="single" w:sz="4" w:space="0" w:color="auto"/>
              <w:right w:val="nil"/>
            </w:tcBorders>
            <w:shd w:val="clear" w:color="auto" w:fill="auto"/>
          </w:tcPr>
          <w:p w:rsidR="00E905D6" w:rsidRPr="0018657A" w:rsidRDefault="00E905D6" w:rsidP="0018657A">
            <w:pPr>
              <w:spacing w:before="120" w:after="120"/>
              <w:rPr>
                <w:sz w:val="22"/>
                <w:szCs w:val="22"/>
              </w:rPr>
            </w:pPr>
          </w:p>
        </w:tc>
      </w:tr>
      <w:tr w:rsidR="005325E3" w:rsidRPr="0018657A" w:rsidTr="008B39DD">
        <w:tc>
          <w:tcPr>
            <w:tcW w:w="720" w:type="dxa"/>
            <w:tcBorders>
              <w:top w:val="single" w:sz="4" w:space="0" w:color="auto"/>
              <w:left w:val="nil"/>
              <w:bottom w:val="single" w:sz="4" w:space="0" w:color="auto"/>
              <w:right w:val="nil"/>
            </w:tcBorders>
            <w:shd w:val="clear" w:color="auto" w:fill="auto"/>
          </w:tcPr>
          <w:p w:rsidR="005325E3" w:rsidRPr="00A1266D" w:rsidRDefault="005325E3" w:rsidP="0018657A">
            <w:pPr>
              <w:spacing w:before="120" w:after="120"/>
              <w:jc w:val="center"/>
            </w:pPr>
            <w:r w:rsidRPr="00A1266D">
              <w:t>1</w:t>
            </w:r>
            <w:r w:rsidR="00E03ECC">
              <w:t>6</w:t>
            </w:r>
            <w:r w:rsidR="00791704">
              <w:t>3</w:t>
            </w:r>
            <w:r w:rsidRPr="00A1266D">
              <w:t>.</w:t>
            </w:r>
          </w:p>
        </w:tc>
        <w:tc>
          <w:tcPr>
            <w:tcW w:w="5220" w:type="dxa"/>
            <w:tcBorders>
              <w:top w:val="single" w:sz="4" w:space="0" w:color="auto"/>
              <w:left w:val="nil"/>
              <w:bottom w:val="single" w:sz="4" w:space="0" w:color="auto"/>
              <w:right w:val="nil"/>
            </w:tcBorders>
            <w:shd w:val="clear" w:color="auto" w:fill="auto"/>
          </w:tcPr>
          <w:p w:rsidR="005325E3" w:rsidRPr="00A1266D" w:rsidRDefault="0033497F" w:rsidP="0018657A">
            <w:pPr>
              <w:spacing w:before="120" w:after="120"/>
            </w:pPr>
            <w:r w:rsidRPr="007B5C97">
              <w:t>Has the gaming operation received TGRA approval for the variance threshold(s)? (Review TGRA approval)</w:t>
            </w:r>
            <w:r w:rsidR="005325E3" w:rsidRPr="00A1266D">
              <w:t xml:space="preserve"> </w:t>
            </w:r>
          </w:p>
        </w:tc>
        <w:tc>
          <w:tcPr>
            <w:tcW w:w="720" w:type="dxa"/>
            <w:tcBorders>
              <w:top w:val="single" w:sz="4" w:space="0" w:color="auto"/>
              <w:left w:val="nil"/>
              <w:bottom w:val="single" w:sz="4" w:space="0" w:color="auto"/>
              <w:right w:val="nil"/>
            </w:tcBorders>
            <w:shd w:val="clear" w:color="auto" w:fill="auto"/>
            <w:vAlign w:val="center"/>
          </w:tcPr>
          <w:p w:rsidR="005325E3" w:rsidRPr="00A1266D" w:rsidRDefault="005325E3"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5325E3" w:rsidRPr="00A1266D" w:rsidRDefault="005325E3"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5325E3" w:rsidRPr="00A1266D" w:rsidRDefault="005325E3"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5325E3" w:rsidRPr="0018657A" w:rsidRDefault="005325E3" w:rsidP="0093166D">
            <w:pPr>
              <w:rPr>
                <w:sz w:val="22"/>
                <w:szCs w:val="22"/>
              </w:rPr>
            </w:pPr>
            <w:r w:rsidRPr="0018657A">
              <w:rPr>
                <w:sz w:val="22"/>
                <w:szCs w:val="22"/>
              </w:rPr>
              <w:t>543.8(l)</w:t>
            </w:r>
          </w:p>
        </w:tc>
        <w:tc>
          <w:tcPr>
            <w:tcW w:w="1980" w:type="dxa"/>
            <w:tcBorders>
              <w:top w:val="single" w:sz="4" w:space="0" w:color="auto"/>
              <w:left w:val="nil"/>
              <w:bottom w:val="single" w:sz="4" w:space="0" w:color="auto"/>
              <w:right w:val="nil"/>
            </w:tcBorders>
            <w:shd w:val="clear" w:color="auto" w:fill="auto"/>
          </w:tcPr>
          <w:p w:rsidR="005325E3" w:rsidRPr="0018657A" w:rsidRDefault="005325E3" w:rsidP="0018657A">
            <w:pPr>
              <w:spacing w:before="120" w:after="120"/>
              <w:rPr>
                <w:sz w:val="22"/>
                <w:szCs w:val="22"/>
              </w:rPr>
            </w:pPr>
          </w:p>
        </w:tc>
      </w:tr>
      <w:tr w:rsidR="005325E3" w:rsidRPr="0018657A" w:rsidTr="008B39DD">
        <w:tc>
          <w:tcPr>
            <w:tcW w:w="720" w:type="dxa"/>
            <w:tcBorders>
              <w:top w:val="single" w:sz="4" w:space="0" w:color="auto"/>
              <w:left w:val="nil"/>
              <w:bottom w:val="single" w:sz="4" w:space="0" w:color="auto"/>
              <w:right w:val="nil"/>
            </w:tcBorders>
            <w:shd w:val="clear" w:color="auto" w:fill="auto"/>
          </w:tcPr>
          <w:p w:rsidR="005325E3" w:rsidRPr="00A1266D" w:rsidRDefault="005325E3" w:rsidP="0018657A">
            <w:pPr>
              <w:spacing w:before="120" w:after="120"/>
              <w:jc w:val="center"/>
            </w:pPr>
            <w:r w:rsidRPr="00A1266D">
              <w:t>1</w:t>
            </w:r>
            <w:r w:rsidR="00E03ECC">
              <w:t>6</w:t>
            </w:r>
            <w:r w:rsidR="00791704">
              <w:t>4</w:t>
            </w:r>
            <w:r w:rsidRPr="00A1266D">
              <w:t>.</w:t>
            </w:r>
          </w:p>
        </w:tc>
        <w:tc>
          <w:tcPr>
            <w:tcW w:w="5220" w:type="dxa"/>
            <w:tcBorders>
              <w:top w:val="single" w:sz="4" w:space="0" w:color="auto"/>
              <w:left w:val="nil"/>
              <w:bottom w:val="single" w:sz="4" w:space="0" w:color="auto"/>
              <w:right w:val="nil"/>
            </w:tcBorders>
            <w:shd w:val="clear" w:color="auto" w:fill="auto"/>
          </w:tcPr>
          <w:p w:rsidR="005325E3" w:rsidRPr="00A1266D" w:rsidRDefault="0033497F" w:rsidP="0018657A">
            <w:pPr>
              <w:spacing w:before="120" w:after="120"/>
            </w:pPr>
            <w:r w:rsidRPr="007B5C97">
              <w:t>Are reviews of variances exceeding the established threshold(s) documented?  (Review supporting documentation)</w:t>
            </w:r>
          </w:p>
        </w:tc>
        <w:tc>
          <w:tcPr>
            <w:tcW w:w="720" w:type="dxa"/>
            <w:tcBorders>
              <w:top w:val="single" w:sz="4" w:space="0" w:color="auto"/>
              <w:left w:val="nil"/>
              <w:bottom w:val="single" w:sz="4" w:space="0" w:color="auto"/>
              <w:right w:val="nil"/>
            </w:tcBorders>
            <w:shd w:val="clear" w:color="auto" w:fill="auto"/>
            <w:vAlign w:val="center"/>
          </w:tcPr>
          <w:p w:rsidR="005325E3" w:rsidRPr="00A1266D" w:rsidRDefault="005325E3"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5325E3" w:rsidRPr="00A1266D" w:rsidRDefault="005325E3" w:rsidP="0018657A">
            <w:pPr>
              <w:jc w:val="center"/>
            </w:pPr>
            <w:r w:rsidRPr="00A1266D">
              <w:t>____</w:t>
            </w:r>
          </w:p>
        </w:tc>
        <w:tc>
          <w:tcPr>
            <w:tcW w:w="720" w:type="dxa"/>
            <w:tcBorders>
              <w:top w:val="single" w:sz="4" w:space="0" w:color="auto"/>
              <w:left w:val="nil"/>
              <w:bottom w:val="single" w:sz="4" w:space="0" w:color="auto"/>
              <w:right w:val="nil"/>
            </w:tcBorders>
            <w:shd w:val="clear" w:color="auto" w:fill="auto"/>
            <w:vAlign w:val="center"/>
          </w:tcPr>
          <w:p w:rsidR="005325E3" w:rsidRPr="00A1266D" w:rsidRDefault="005325E3" w:rsidP="0018657A">
            <w:pPr>
              <w:jc w:val="center"/>
            </w:pPr>
            <w:r w:rsidRPr="00A1266D">
              <w:t>____</w:t>
            </w:r>
          </w:p>
        </w:tc>
        <w:tc>
          <w:tcPr>
            <w:tcW w:w="1260" w:type="dxa"/>
            <w:tcBorders>
              <w:top w:val="single" w:sz="4" w:space="0" w:color="auto"/>
              <w:left w:val="nil"/>
              <w:bottom w:val="single" w:sz="4" w:space="0" w:color="auto"/>
              <w:right w:val="nil"/>
            </w:tcBorders>
            <w:shd w:val="clear" w:color="auto" w:fill="auto"/>
            <w:vAlign w:val="center"/>
          </w:tcPr>
          <w:p w:rsidR="005325E3" w:rsidRPr="0018657A" w:rsidRDefault="005325E3" w:rsidP="0093166D">
            <w:pPr>
              <w:rPr>
                <w:sz w:val="22"/>
                <w:szCs w:val="22"/>
              </w:rPr>
            </w:pPr>
            <w:r w:rsidRPr="0018657A">
              <w:rPr>
                <w:sz w:val="22"/>
                <w:szCs w:val="22"/>
              </w:rPr>
              <w:t>543.8(l)</w:t>
            </w:r>
          </w:p>
        </w:tc>
        <w:tc>
          <w:tcPr>
            <w:tcW w:w="1980" w:type="dxa"/>
            <w:tcBorders>
              <w:top w:val="single" w:sz="4" w:space="0" w:color="auto"/>
              <w:left w:val="nil"/>
              <w:bottom w:val="single" w:sz="4" w:space="0" w:color="auto"/>
              <w:right w:val="nil"/>
            </w:tcBorders>
            <w:shd w:val="clear" w:color="auto" w:fill="auto"/>
          </w:tcPr>
          <w:p w:rsidR="005325E3" w:rsidRPr="0018657A" w:rsidRDefault="005325E3" w:rsidP="0018657A">
            <w:pPr>
              <w:spacing w:before="120" w:after="120"/>
              <w:rPr>
                <w:sz w:val="22"/>
                <w:szCs w:val="22"/>
              </w:rPr>
            </w:pPr>
          </w:p>
        </w:tc>
      </w:tr>
    </w:tbl>
    <w:p w:rsidR="00EE372C" w:rsidRPr="00A1266D" w:rsidRDefault="00EE372C"/>
    <w:sectPr w:rsidR="00EE372C" w:rsidRPr="00A1266D" w:rsidSect="008F1366">
      <w:headerReference w:type="even" r:id="rId9"/>
      <w:headerReference w:type="default" r:id="rId10"/>
      <w:footerReference w:type="default" r:id="rId11"/>
      <w:headerReference w:type="first" r:id="rId12"/>
      <w:pgSz w:w="12240" w:h="15840"/>
      <w:pgMar w:top="432" w:right="1440" w:bottom="432"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0AE" w:rsidRDefault="007560AE">
      <w:r>
        <w:separator/>
      </w:r>
    </w:p>
  </w:endnote>
  <w:endnote w:type="continuationSeparator" w:id="0">
    <w:p w:rsidR="007560AE" w:rsidRDefault="00756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97B" w:rsidRDefault="00BD297B" w:rsidP="00743433">
    <w:pPr>
      <w:pStyle w:val="Footer"/>
      <w:jc w:val="right"/>
    </w:pPr>
    <w:r>
      <w:t xml:space="preserve">Page </w:t>
    </w:r>
    <w:r>
      <w:fldChar w:fldCharType="begin"/>
    </w:r>
    <w:r>
      <w:instrText xml:space="preserve"> PAGE </w:instrText>
    </w:r>
    <w:r>
      <w:fldChar w:fldCharType="separate"/>
    </w:r>
    <w:r w:rsidR="00BB2608">
      <w:rPr>
        <w:noProof/>
      </w:rPr>
      <w:t>8</w:t>
    </w:r>
    <w:r>
      <w:fldChar w:fldCharType="end"/>
    </w:r>
    <w:r>
      <w:t xml:space="preserve"> of </w:t>
    </w:r>
    <w:fldSimple w:instr=" NUMPAGES ">
      <w:r w:rsidR="00BB2608">
        <w:rPr>
          <w:noProof/>
        </w:rPr>
        <w:t>24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0AE" w:rsidRDefault="007560AE">
      <w:r>
        <w:separator/>
      </w:r>
    </w:p>
  </w:footnote>
  <w:footnote w:type="continuationSeparator" w:id="0">
    <w:p w:rsidR="007560AE" w:rsidRDefault="007560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97B" w:rsidRDefault="007560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71.85pt;height:87.95pt;rotation:315;z-index:-251658752;mso-position-horizontal:center;mso-position-horizontal-relative:margin;mso-position-vertical:center;mso-position-vertical-relative:margin" wrapcoords="20948 2400 20721 2031 20438 2215 20098 4431 20154 5538 20636 8677 19332 2215 19191 1846 19077 2585 18737 3692 18737 4246 19020 6462 18992 14769 17093 3877 16526 1108 16044 2954 15817 4431 15959 7385 15052 2400 14854 1477 14428 3692 14485 5723 14740 7754 14712 11815 12557 1846 12416 2031 12189 3692 11679 8677 10517 2585 10176 1108 10035 2215 6831 2400 7115 8308 5584 1846 5187 8123 3685 2769 3543 2400 2976 2215 2353 2400 2636 8492 1871 3877 1219 1477 1077 2400 57 2400 28 2769 312 5908 312 14031 28 16431 113 16985 1361 16800 1871 15877 2636 17169 2693 16985 3317 16985 3005 10708 3912 16615 4394 18462 4620 16985 5216 16800 5159 12185 5726 16062 6350 18277 6548 16985 7795 16985 7512 10892 7597 11446 8192 11815 8929 16062 9553 18277 9723 16985 10035 16985 10035 16431 9751 13108 9751 4615 10176 7385 11650 13846 11707 13108 12359 16800 12614 16985 12643 14954 12926 12738 13578 12923 13861 14769 14769 17723 14854 16985 15279 16985 15307 16615 15052 14031 15052 9969 15959 15692 16611 18462 17206 14400 17036 11262 16753 8492 17405 12554 17915 14400 18085 12923 18539 15877 19191 18092 19332 16985 19616 16985 19616 16246 19332 12738 19701 15138 20551 17908 20665 17169 21061 16062 21402 13108 21175 7200 21260 4800 21175 3877 20948 2400" fillcolor="silver" stroked="f">
          <v:fill opacity=".5"/>
          <v:textpath style="font-family:&quot;Times New Roman&quot;;font-size:1pt" string="DRAFT 4-18-1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97B" w:rsidRPr="001023DC" w:rsidRDefault="00BD297B" w:rsidP="00743433">
    <w:pPr>
      <w:pStyle w:val="Header"/>
      <w:jc w:val="center"/>
      <w:rPr>
        <w:b/>
        <w:i/>
        <w:sz w:val="28"/>
        <w:szCs w:val="28"/>
      </w:rPr>
    </w:pPr>
    <w:r w:rsidRPr="001023DC">
      <w:rPr>
        <w:b/>
        <w:i/>
        <w:sz w:val="28"/>
        <w:szCs w:val="28"/>
      </w:rPr>
      <w:t>NATIONAL INDIAN GAMING COMMISSION</w:t>
    </w:r>
  </w:p>
  <w:p w:rsidR="00BD297B" w:rsidRDefault="00BD297B" w:rsidP="00743433">
    <w:pPr>
      <w:pStyle w:val="Header"/>
      <w:jc w:val="center"/>
      <w:rPr>
        <w:b/>
        <w:i/>
        <w:sz w:val="28"/>
        <w:szCs w:val="28"/>
      </w:rPr>
    </w:pPr>
    <w:r w:rsidRPr="001023DC">
      <w:rPr>
        <w:b/>
        <w:i/>
        <w:sz w:val="28"/>
        <w:szCs w:val="28"/>
      </w:rPr>
      <w:t xml:space="preserve">MICS </w:t>
    </w:r>
    <w:r>
      <w:rPr>
        <w:b/>
        <w:i/>
        <w:sz w:val="28"/>
        <w:szCs w:val="28"/>
      </w:rPr>
      <w:t xml:space="preserve">CLASS II - </w:t>
    </w:r>
    <w:r w:rsidRPr="001023DC">
      <w:rPr>
        <w:b/>
        <w:i/>
        <w:sz w:val="28"/>
        <w:szCs w:val="28"/>
      </w:rPr>
      <w:t>AUDIT CHECKLIST</w:t>
    </w:r>
  </w:p>
  <w:p w:rsidR="00BD297B" w:rsidRPr="001023DC" w:rsidRDefault="00BD297B" w:rsidP="00743433">
    <w:pPr>
      <w:pStyle w:val="Header"/>
      <w:jc w:val="center"/>
      <w:rPr>
        <w:i/>
      </w:rPr>
    </w:pPr>
    <w:r>
      <w:rPr>
        <w:b/>
        <w:i/>
        <w:sz w:val="28"/>
        <w:szCs w:val="28"/>
      </w:rPr>
      <w:t>BINGO (BI)</w:t>
    </w:r>
  </w:p>
  <w:tbl>
    <w:tblPr>
      <w:tblW w:w="11340" w:type="dxa"/>
      <w:tblInd w:w="-972" w:type="dxa"/>
      <w:tblLayout w:type="fixed"/>
      <w:tblLook w:val="01E0" w:firstRow="1" w:lastRow="1" w:firstColumn="1" w:lastColumn="1" w:noHBand="0" w:noVBand="0"/>
    </w:tblPr>
    <w:tblGrid>
      <w:gridCol w:w="540"/>
      <w:gridCol w:w="5400"/>
      <w:gridCol w:w="720"/>
      <w:gridCol w:w="720"/>
      <w:gridCol w:w="720"/>
      <w:gridCol w:w="900"/>
      <w:gridCol w:w="2340"/>
    </w:tblGrid>
    <w:tr w:rsidR="00BD297B" w:rsidTr="0018657A">
      <w:tc>
        <w:tcPr>
          <w:tcW w:w="540" w:type="dxa"/>
          <w:shd w:val="clear" w:color="auto" w:fill="auto"/>
          <w:vAlign w:val="bottom"/>
        </w:tcPr>
        <w:p w:rsidR="00BD297B" w:rsidRPr="0018657A" w:rsidRDefault="00BD297B" w:rsidP="0018657A">
          <w:pPr>
            <w:jc w:val="center"/>
            <w:rPr>
              <w:b/>
              <w:i/>
              <w:sz w:val="22"/>
              <w:szCs w:val="22"/>
            </w:rPr>
          </w:pPr>
          <w:r w:rsidRPr="0018657A">
            <w:rPr>
              <w:b/>
              <w:i/>
              <w:sz w:val="22"/>
              <w:szCs w:val="22"/>
            </w:rPr>
            <w:t>#</w:t>
          </w:r>
        </w:p>
      </w:tc>
      <w:tc>
        <w:tcPr>
          <w:tcW w:w="5400" w:type="dxa"/>
          <w:shd w:val="clear" w:color="auto" w:fill="auto"/>
          <w:vAlign w:val="bottom"/>
        </w:tcPr>
        <w:p w:rsidR="00BD297B" w:rsidRPr="0018657A" w:rsidRDefault="00BD297B" w:rsidP="00024571">
          <w:pPr>
            <w:rPr>
              <w:b/>
              <w:i/>
              <w:sz w:val="22"/>
              <w:szCs w:val="22"/>
            </w:rPr>
          </w:pPr>
          <w:r w:rsidRPr="0018657A">
            <w:rPr>
              <w:b/>
              <w:i/>
              <w:sz w:val="22"/>
              <w:szCs w:val="22"/>
            </w:rPr>
            <w:t>MICS QUESTION</w:t>
          </w:r>
        </w:p>
      </w:tc>
      <w:tc>
        <w:tcPr>
          <w:tcW w:w="720" w:type="dxa"/>
          <w:shd w:val="clear" w:color="auto" w:fill="auto"/>
          <w:vAlign w:val="bottom"/>
        </w:tcPr>
        <w:p w:rsidR="00BD297B" w:rsidRPr="0018657A" w:rsidRDefault="00BD297B" w:rsidP="0018657A">
          <w:pPr>
            <w:jc w:val="center"/>
            <w:rPr>
              <w:b/>
              <w:i/>
              <w:sz w:val="22"/>
              <w:szCs w:val="22"/>
            </w:rPr>
          </w:pPr>
          <w:r w:rsidRPr="0018657A">
            <w:rPr>
              <w:b/>
              <w:i/>
              <w:sz w:val="22"/>
              <w:szCs w:val="22"/>
            </w:rPr>
            <w:t>YES</w:t>
          </w:r>
        </w:p>
      </w:tc>
      <w:tc>
        <w:tcPr>
          <w:tcW w:w="720" w:type="dxa"/>
          <w:shd w:val="clear" w:color="auto" w:fill="auto"/>
          <w:vAlign w:val="bottom"/>
        </w:tcPr>
        <w:p w:rsidR="00BD297B" w:rsidRPr="0018657A" w:rsidRDefault="00BD297B" w:rsidP="0018657A">
          <w:pPr>
            <w:jc w:val="center"/>
            <w:rPr>
              <w:b/>
              <w:i/>
              <w:sz w:val="22"/>
              <w:szCs w:val="22"/>
            </w:rPr>
          </w:pPr>
          <w:r w:rsidRPr="0018657A">
            <w:rPr>
              <w:b/>
              <w:i/>
              <w:sz w:val="22"/>
              <w:szCs w:val="22"/>
            </w:rPr>
            <w:t>NO</w:t>
          </w:r>
        </w:p>
      </w:tc>
      <w:tc>
        <w:tcPr>
          <w:tcW w:w="720" w:type="dxa"/>
          <w:shd w:val="clear" w:color="auto" w:fill="auto"/>
          <w:vAlign w:val="bottom"/>
        </w:tcPr>
        <w:p w:rsidR="00BD297B" w:rsidRPr="0018657A" w:rsidRDefault="00BD297B" w:rsidP="0018657A">
          <w:pPr>
            <w:jc w:val="center"/>
            <w:rPr>
              <w:b/>
              <w:i/>
              <w:sz w:val="22"/>
              <w:szCs w:val="22"/>
            </w:rPr>
          </w:pPr>
          <w:r w:rsidRPr="0018657A">
            <w:rPr>
              <w:b/>
              <w:i/>
              <w:sz w:val="22"/>
              <w:szCs w:val="22"/>
            </w:rPr>
            <w:t>W/P REF</w:t>
          </w:r>
        </w:p>
      </w:tc>
      <w:tc>
        <w:tcPr>
          <w:tcW w:w="900" w:type="dxa"/>
          <w:shd w:val="clear" w:color="auto" w:fill="auto"/>
          <w:vAlign w:val="bottom"/>
        </w:tcPr>
        <w:p w:rsidR="00BD297B" w:rsidRPr="0018657A" w:rsidRDefault="00BD297B" w:rsidP="0018657A">
          <w:pPr>
            <w:jc w:val="center"/>
            <w:rPr>
              <w:b/>
              <w:i/>
              <w:sz w:val="22"/>
              <w:szCs w:val="22"/>
            </w:rPr>
          </w:pPr>
          <w:r w:rsidRPr="0018657A">
            <w:rPr>
              <w:b/>
              <w:i/>
              <w:sz w:val="22"/>
              <w:szCs w:val="22"/>
            </w:rPr>
            <w:t>MICS</w:t>
          </w:r>
        </w:p>
      </w:tc>
      <w:tc>
        <w:tcPr>
          <w:tcW w:w="2340" w:type="dxa"/>
          <w:shd w:val="clear" w:color="auto" w:fill="auto"/>
          <w:vAlign w:val="bottom"/>
        </w:tcPr>
        <w:p w:rsidR="00BD297B" w:rsidRPr="0018657A" w:rsidRDefault="00BD297B" w:rsidP="0018657A">
          <w:pPr>
            <w:jc w:val="center"/>
            <w:rPr>
              <w:b/>
              <w:i/>
              <w:sz w:val="22"/>
              <w:szCs w:val="22"/>
            </w:rPr>
          </w:pPr>
          <w:r w:rsidRPr="0018657A">
            <w:rPr>
              <w:b/>
              <w:i/>
              <w:sz w:val="22"/>
              <w:szCs w:val="22"/>
            </w:rPr>
            <w:t>COMMENT</w:t>
          </w:r>
        </w:p>
      </w:tc>
    </w:tr>
  </w:tbl>
  <w:p w:rsidR="00BD297B" w:rsidRDefault="00BD29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97B" w:rsidRDefault="007560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71.85pt;height:87.95pt;rotation:315;z-index:-251659776;mso-position-horizontal:center;mso-position-horizontal-relative:margin;mso-position-vertical:center;mso-position-vertical-relative:margin" wrapcoords="20948 2400 20721 2031 20438 2215 20098 4431 20154 5538 20636 8677 19332 2215 19191 1846 19077 2585 18737 3692 18737 4246 19020 6462 18992 14769 17093 3877 16526 1108 16044 2954 15817 4431 15959 7385 15052 2400 14854 1477 14428 3692 14485 5723 14740 7754 14712 11815 12557 1846 12416 2031 12189 3692 11679 8677 10517 2585 10176 1108 10035 2215 6831 2400 7115 8308 5584 1846 5187 8123 3685 2769 3543 2400 2976 2215 2353 2400 2636 8492 1871 3877 1219 1477 1077 2400 57 2400 28 2769 312 5908 312 14031 28 16431 113 16985 1361 16800 1871 15877 2636 17169 2693 16985 3317 16985 3005 10708 3912 16615 4394 18462 4620 16985 5216 16800 5159 12185 5726 16062 6350 18277 6548 16985 7795 16985 7512 10892 7597 11446 8192 11815 8929 16062 9553 18277 9723 16985 10035 16985 10035 16431 9751 13108 9751 4615 10176 7385 11650 13846 11707 13108 12359 16800 12614 16985 12643 14954 12926 12738 13578 12923 13861 14769 14769 17723 14854 16985 15279 16985 15307 16615 15052 14031 15052 9969 15959 15692 16611 18462 17206 14400 17036 11262 16753 8492 17405 12554 17915 14400 18085 12923 18539 15877 19191 18092 19332 16985 19616 16985 19616 16246 19332 12738 19701 15138 20551 17908 20665 17169 21061 16062 21402 13108 21175 7200 21260 4800 21175 3877 20948 2400" fillcolor="silver" stroked="f">
          <v:fill opacity=".5"/>
          <v:textpath style="font-family:&quot;Times New Roman&quot;;font-size:1pt" string="DRAFT 4-18-1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915E6"/>
    <w:multiLevelType w:val="hybridMultilevel"/>
    <w:tmpl w:val="40E871F4"/>
    <w:lvl w:ilvl="0" w:tplc="9454E86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72C"/>
    <w:rsid w:val="000001AE"/>
    <w:rsid w:val="00001898"/>
    <w:rsid w:val="00003BB3"/>
    <w:rsid w:val="00024571"/>
    <w:rsid w:val="00034E85"/>
    <w:rsid w:val="000353F5"/>
    <w:rsid w:val="00040D52"/>
    <w:rsid w:val="0004505D"/>
    <w:rsid w:val="000476C3"/>
    <w:rsid w:val="00047C88"/>
    <w:rsid w:val="00057CD1"/>
    <w:rsid w:val="0008344E"/>
    <w:rsid w:val="00087A62"/>
    <w:rsid w:val="00091A2A"/>
    <w:rsid w:val="00092E5D"/>
    <w:rsid w:val="000A3C34"/>
    <w:rsid w:val="000B39A8"/>
    <w:rsid w:val="000B50D4"/>
    <w:rsid w:val="000C63C1"/>
    <w:rsid w:val="000D0C7C"/>
    <w:rsid w:val="000D1804"/>
    <w:rsid w:val="000D233A"/>
    <w:rsid w:val="000D734C"/>
    <w:rsid w:val="000E16F9"/>
    <w:rsid w:val="000F0BF6"/>
    <w:rsid w:val="001002BC"/>
    <w:rsid w:val="0010177B"/>
    <w:rsid w:val="001022A9"/>
    <w:rsid w:val="00103415"/>
    <w:rsid w:val="0011061B"/>
    <w:rsid w:val="00111A14"/>
    <w:rsid w:val="001160C3"/>
    <w:rsid w:val="00120533"/>
    <w:rsid w:val="00122F32"/>
    <w:rsid w:val="00123D07"/>
    <w:rsid w:val="0013010A"/>
    <w:rsid w:val="0013079E"/>
    <w:rsid w:val="00152801"/>
    <w:rsid w:val="001620D2"/>
    <w:rsid w:val="00167B5A"/>
    <w:rsid w:val="001708E6"/>
    <w:rsid w:val="001808E3"/>
    <w:rsid w:val="0018105F"/>
    <w:rsid w:val="00181A0C"/>
    <w:rsid w:val="0018657A"/>
    <w:rsid w:val="00194D01"/>
    <w:rsid w:val="0019662E"/>
    <w:rsid w:val="001B28E4"/>
    <w:rsid w:val="001B699A"/>
    <w:rsid w:val="001C1B01"/>
    <w:rsid w:val="001C1FBE"/>
    <w:rsid w:val="001E0490"/>
    <w:rsid w:val="001E11CB"/>
    <w:rsid w:val="001E18FC"/>
    <w:rsid w:val="001E1F01"/>
    <w:rsid w:val="001E4759"/>
    <w:rsid w:val="001E5ECE"/>
    <w:rsid w:val="001F1EF5"/>
    <w:rsid w:val="001F3F99"/>
    <w:rsid w:val="001F6D4D"/>
    <w:rsid w:val="001F7740"/>
    <w:rsid w:val="002028E7"/>
    <w:rsid w:val="002144E5"/>
    <w:rsid w:val="00215D8E"/>
    <w:rsid w:val="002207B8"/>
    <w:rsid w:val="002226F6"/>
    <w:rsid w:val="002227D9"/>
    <w:rsid w:val="002366F9"/>
    <w:rsid w:val="00241A97"/>
    <w:rsid w:val="002430DD"/>
    <w:rsid w:val="002450D7"/>
    <w:rsid w:val="00250584"/>
    <w:rsid w:val="00253A7F"/>
    <w:rsid w:val="0026041E"/>
    <w:rsid w:val="002606E4"/>
    <w:rsid w:val="002639E6"/>
    <w:rsid w:val="00266B52"/>
    <w:rsid w:val="00267829"/>
    <w:rsid w:val="0027158F"/>
    <w:rsid w:val="0027645D"/>
    <w:rsid w:val="0029088C"/>
    <w:rsid w:val="00297F0A"/>
    <w:rsid w:val="002A29CD"/>
    <w:rsid w:val="002A609A"/>
    <w:rsid w:val="002B5CF1"/>
    <w:rsid w:val="002C0C1B"/>
    <w:rsid w:val="002C1B88"/>
    <w:rsid w:val="002C793C"/>
    <w:rsid w:val="002C7E49"/>
    <w:rsid w:val="002D0019"/>
    <w:rsid w:val="002D11F0"/>
    <w:rsid w:val="002D145B"/>
    <w:rsid w:val="002F2BF2"/>
    <w:rsid w:val="002F3C68"/>
    <w:rsid w:val="002F6091"/>
    <w:rsid w:val="00301BFC"/>
    <w:rsid w:val="00302B61"/>
    <w:rsid w:val="00310751"/>
    <w:rsid w:val="003179A1"/>
    <w:rsid w:val="00321912"/>
    <w:rsid w:val="00324B03"/>
    <w:rsid w:val="003274CA"/>
    <w:rsid w:val="00331754"/>
    <w:rsid w:val="0033497F"/>
    <w:rsid w:val="00336C93"/>
    <w:rsid w:val="0034017F"/>
    <w:rsid w:val="0034021A"/>
    <w:rsid w:val="00340C2C"/>
    <w:rsid w:val="00342AD7"/>
    <w:rsid w:val="00342F2C"/>
    <w:rsid w:val="003443B8"/>
    <w:rsid w:val="00347034"/>
    <w:rsid w:val="003518B3"/>
    <w:rsid w:val="00352284"/>
    <w:rsid w:val="003543BA"/>
    <w:rsid w:val="00360012"/>
    <w:rsid w:val="0036174F"/>
    <w:rsid w:val="003668DF"/>
    <w:rsid w:val="00366A5A"/>
    <w:rsid w:val="00373BAF"/>
    <w:rsid w:val="00376291"/>
    <w:rsid w:val="00377E83"/>
    <w:rsid w:val="003809B4"/>
    <w:rsid w:val="00381054"/>
    <w:rsid w:val="003819A0"/>
    <w:rsid w:val="00382C00"/>
    <w:rsid w:val="00395DA8"/>
    <w:rsid w:val="003A1C9F"/>
    <w:rsid w:val="003A22C4"/>
    <w:rsid w:val="003A5419"/>
    <w:rsid w:val="003B173A"/>
    <w:rsid w:val="003B6313"/>
    <w:rsid w:val="003D43F9"/>
    <w:rsid w:val="003D56E7"/>
    <w:rsid w:val="003E2AF5"/>
    <w:rsid w:val="003E41A3"/>
    <w:rsid w:val="003F0AA3"/>
    <w:rsid w:val="003F402B"/>
    <w:rsid w:val="003F731C"/>
    <w:rsid w:val="003F7C5D"/>
    <w:rsid w:val="004165E9"/>
    <w:rsid w:val="00417819"/>
    <w:rsid w:val="0042550C"/>
    <w:rsid w:val="00426D9E"/>
    <w:rsid w:val="00426F07"/>
    <w:rsid w:val="00430702"/>
    <w:rsid w:val="0043139A"/>
    <w:rsid w:val="004417AB"/>
    <w:rsid w:val="00443848"/>
    <w:rsid w:val="00445303"/>
    <w:rsid w:val="0045106F"/>
    <w:rsid w:val="00451400"/>
    <w:rsid w:val="0045722D"/>
    <w:rsid w:val="004608C4"/>
    <w:rsid w:val="004635C3"/>
    <w:rsid w:val="004647B6"/>
    <w:rsid w:val="00472381"/>
    <w:rsid w:val="00476E01"/>
    <w:rsid w:val="004958DE"/>
    <w:rsid w:val="00495B72"/>
    <w:rsid w:val="004A14D5"/>
    <w:rsid w:val="004A2184"/>
    <w:rsid w:val="004A607F"/>
    <w:rsid w:val="004B4F43"/>
    <w:rsid w:val="004C3069"/>
    <w:rsid w:val="004C46A0"/>
    <w:rsid w:val="004C5E65"/>
    <w:rsid w:val="004D028D"/>
    <w:rsid w:val="004D51AF"/>
    <w:rsid w:val="004D7206"/>
    <w:rsid w:val="004E0C0D"/>
    <w:rsid w:val="004E5E95"/>
    <w:rsid w:val="004F0ABA"/>
    <w:rsid w:val="004F3B38"/>
    <w:rsid w:val="004F6877"/>
    <w:rsid w:val="0050734A"/>
    <w:rsid w:val="00514A3B"/>
    <w:rsid w:val="00515A56"/>
    <w:rsid w:val="00516567"/>
    <w:rsid w:val="0052076A"/>
    <w:rsid w:val="0052593B"/>
    <w:rsid w:val="005325E3"/>
    <w:rsid w:val="00536008"/>
    <w:rsid w:val="00536420"/>
    <w:rsid w:val="005369C6"/>
    <w:rsid w:val="005379D7"/>
    <w:rsid w:val="00537C93"/>
    <w:rsid w:val="005422B1"/>
    <w:rsid w:val="00545F95"/>
    <w:rsid w:val="00546FEA"/>
    <w:rsid w:val="00547B20"/>
    <w:rsid w:val="005571E2"/>
    <w:rsid w:val="005601C8"/>
    <w:rsid w:val="00561BA2"/>
    <w:rsid w:val="005735B3"/>
    <w:rsid w:val="00576CBC"/>
    <w:rsid w:val="00591C2B"/>
    <w:rsid w:val="00592871"/>
    <w:rsid w:val="005A1EF7"/>
    <w:rsid w:val="005A60A7"/>
    <w:rsid w:val="005A6429"/>
    <w:rsid w:val="005A6E08"/>
    <w:rsid w:val="005B1454"/>
    <w:rsid w:val="005C0125"/>
    <w:rsid w:val="005C2470"/>
    <w:rsid w:val="005C3CB8"/>
    <w:rsid w:val="005C7570"/>
    <w:rsid w:val="005D2C26"/>
    <w:rsid w:val="005D2DD5"/>
    <w:rsid w:val="005D3137"/>
    <w:rsid w:val="005E2301"/>
    <w:rsid w:val="005E2A9D"/>
    <w:rsid w:val="005E616F"/>
    <w:rsid w:val="005F08F8"/>
    <w:rsid w:val="005F1737"/>
    <w:rsid w:val="005F3302"/>
    <w:rsid w:val="005F41E1"/>
    <w:rsid w:val="005F43E3"/>
    <w:rsid w:val="005F6397"/>
    <w:rsid w:val="005F7AF8"/>
    <w:rsid w:val="005F7D13"/>
    <w:rsid w:val="00603453"/>
    <w:rsid w:val="00603FDC"/>
    <w:rsid w:val="006052B5"/>
    <w:rsid w:val="0060610E"/>
    <w:rsid w:val="0061535A"/>
    <w:rsid w:val="00615B48"/>
    <w:rsid w:val="006202A3"/>
    <w:rsid w:val="0063349D"/>
    <w:rsid w:val="00645E31"/>
    <w:rsid w:val="006530D7"/>
    <w:rsid w:val="0066185C"/>
    <w:rsid w:val="0067013D"/>
    <w:rsid w:val="00677386"/>
    <w:rsid w:val="00680646"/>
    <w:rsid w:val="00682C28"/>
    <w:rsid w:val="006852E8"/>
    <w:rsid w:val="0068677C"/>
    <w:rsid w:val="00687B21"/>
    <w:rsid w:val="00693835"/>
    <w:rsid w:val="00695734"/>
    <w:rsid w:val="006978FA"/>
    <w:rsid w:val="006A139A"/>
    <w:rsid w:val="006A2604"/>
    <w:rsid w:val="006A64FB"/>
    <w:rsid w:val="006B0989"/>
    <w:rsid w:val="006B579A"/>
    <w:rsid w:val="006C3650"/>
    <w:rsid w:val="006C40F7"/>
    <w:rsid w:val="006D1813"/>
    <w:rsid w:val="006D4A41"/>
    <w:rsid w:val="006D66D8"/>
    <w:rsid w:val="006E01BC"/>
    <w:rsid w:val="006E25A9"/>
    <w:rsid w:val="006E3615"/>
    <w:rsid w:val="006E3E73"/>
    <w:rsid w:val="006F6651"/>
    <w:rsid w:val="006F68B0"/>
    <w:rsid w:val="00702742"/>
    <w:rsid w:val="00706297"/>
    <w:rsid w:val="00712C1C"/>
    <w:rsid w:val="00714095"/>
    <w:rsid w:val="007229D6"/>
    <w:rsid w:val="007263C9"/>
    <w:rsid w:val="007309A8"/>
    <w:rsid w:val="00740E0B"/>
    <w:rsid w:val="00741970"/>
    <w:rsid w:val="00743433"/>
    <w:rsid w:val="0074401D"/>
    <w:rsid w:val="00744E19"/>
    <w:rsid w:val="00745647"/>
    <w:rsid w:val="00750582"/>
    <w:rsid w:val="0075058C"/>
    <w:rsid w:val="007560AE"/>
    <w:rsid w:val="0075686F"/>
    <w:rsid w:val="00763318"/>
    <w:rsid w:val="00764A89"/>
    <w:rsid w:val="007662FE"/>
    <w:rsid w:val="00777CEC"/>
    <w:rsid w:val="00787B6A"/>
    <w:rsid w:val="00791013"/>
    <w:rsid w:val="00791704"/>
    <w:rsid w:val="007A310C"/>
    <w:rsid w:val="007B0EF2"/>
    <w:rsid w:val="007C0AAD"/>
    <w:rsid w:val="007C3CFC"/>
    <w:rsid w:val="007C41CA"/>
    <w:rsid w:val="007C4F82"/>
    <w:rsid w:val="007C7D0B"/>
    <w:rsid w:val="007C7F97"/>
    <w:rsid w:val="007D0466"/>
    <w:rsid w:val="007D54A9"/>
    <w:rsid w:val="007E2892"/>
    <w:rsid w:val="007E7358"/>
    <w:rsid w:val="007F0756"/>
    <w:rsid w:val="007F583A"/>
    <w:rsid w:val="00803746"/>
    <w:rsid w:val="00831CA9"/>
    <w:rsid w:val="00832172"/>
    <w:rsid w:val="00844A9D"/>
    <w:rsid w:val="00844B12"/>
    <w:rsid w:val="00847BD4"/>
    <w:rsid w:val="0087296B"/>
    <w:rsid w:val="008759A3"/>
    <w:rsid w:val="00876FEB"/>
    <w:rsid w:val="00883CE2"/>
    <w:rsid w:val="00884B0E"/>
    <w:rsid w:val="00885FDE"/>
    <w:rsid w:val="00897711"/>
    <w:rsid w:val="00897863"/>
    <w:rsid w:val="008B0744"/>
    <w:rsid w:val="008B39DD"/>
    <w:rsid w:val="008C5D8E"/>
    <w:rsid w:val="008C5DD1"/>
    <w:rsid w:val="008D155E"/>
    <w:rsid w:val="008D4BE3"/>
    <w:rsid w:val="008D54D6"/>
    <w:rsid w:val="008D5EC5"/>
    <w:rsid w:val="008E15CC"/>
    <w:rsid w:val="008E1A1F"/>
    <w:rsid w:val="008E1AC3"/>
    <w:rsid w:val="008E5B1B"/>
    <w:rsid w:val="008E6C0B"/>
    <w:rsid w:val="008E6CDC"/>
    <w:rsid w:val="008F1366"/>
    <w:rsid w:val="008F1EBA"/>
    <w:rsid w:val="00906F8E"/>
    <w:rsid w:val="00914BE3"/>
    <w:rsid w:val="00917108"/>
    <w:rsid w:val="00922ABC"/>
    <w:rsid w:val="00924303"/>
    <w:rsid w:val="00927788"/>
    <w:rsid w:val="00927C49"/>
    <w:rsid w:val="0093166D"/>
    <w:rsid w:val="00933EC7"/>
    <w:rsid w:val="0094044C"/>
    <w:rsid w:val="00947AB2"/>
    <w:rsid w:val="0095178B"/>
    <w:rsid w:val="00960A21"/>
    <w:rsid w:val="00962B6D"/>
    <w:rsid w:val="00964A37"/>
    <w:rsid w:val="00970B5A"/>
    <w:rsid w:val="0097390E"/>
    <w:rsid w:val="0097692C"/>
    <w:rsid w:val="00980416"/>
    <w:rsid w:val="00994FB1"/>
    <w:rsid w:val="00997566"/>
    <w:rsid w:val="009B0DA5"/>
    <w:rsid w:val="009B1145"/>
    <w:rsid w:val="009B12AF"/>
    <w:rsid w:val="009B376C"/>
    <w:rsid w:val="009B3E6E"/>
    <w:rsid w:val="009B4AA2"/>
    <w:rsid w:val="009C0F83"/>
    <w:rsid w:val="009C1823"/>
    <w:rsid w:val="009C2E2B"/>
    <w:rsid w:val="009C461F"/>
    <w:rsid w:val="009C6D0B"/>
    <w:rsid w:val="009D06BF"/>
    <w:rsid w:val="009D5AC4"/>
    <w:rsid w:val="009D6BAC"/>
    <w:rsid w:val="009E2113"/>
    <w:rsid w:val="009F5685"/>
    <w:rsid w:val="009F74AA"/>
    <w:rsid w:val="00A0094E"/>
    <w:rsid w:val="00A11201"/>
    <w:rsid w:val="00A1266D"/>
    <w:rsid w:val="00A145C0"/>
    <w:rsid w:val="00A34431"/>
    <w:rsid w:val="00A379FC"/>
    <w:rsid w:val="00A463D9"/>
    <w:rsid w:val="00A47B6A"/>
    <w:rsid w:val="00A502BA"/>
    <w:rsid w:val="00A502F7"/>
    <w:rsid w:val="00A670AF"/>
    <w:rsid w:val="00A6758E"/>
    <w:rsid w:val="00A70F88"/>
    <w:rsid w:val="00A71263"/>
    <w:rsid w:val="00A75699"/>
    <w:rsid w:val="00A80051"/>
    <w:rsid w:val="00AB0DF6"/>
    <w:rsid w:val="00AB5439"/>
    <w:rsid w:val="00AB54F1"/>
    <w:rsid w:val="00AC169B"/>
    <w:rsid w:val="00AC2F9A"/>
    <w:rsid w:val="00AE3C2A"/>
    <w:rsid w:val="00AE3D9D"/>
    <w:rsid w:val="00AF6788"/>
    <w:rsid w:val="00B05A7A"/>
    <w:rsid w:val="00B05B2D"/>
    <w:rsid w:val="00B21D44"/>
    <w:rsid w:val="00B25B44"/>
    <w:rsid w:val="00B3041D"/>
    <w:rsid w:val="00B3156F"/>
    <w:rsid w:val="00B323F2"/>
    <w:rsid w:val="00B35133"/>
    <w:rsid w:val="00B35198"/>
    <w:rsid w:val="00B42B7E"/>
    <w:rsid w:val="00B5615E"/>
    <w:rsid w:val="00B7348A"/>
    <w:rsid w:val="00B77F49"/>
    <w:rsid w:val="00B82365"/>
    <w:rsid w:val="00B8289D"/>
    <w:rsid w:val="00B8324C"/>
    <w:rsid w:val="00B92470"/>
    <w:rsid w:val="00BA2DF6"/>
    <w:rsid w:val="00BB2608"/>
    <w:rsid w:val="00BB515F"/>
    <w:rsid w:val="00BD1992"/>
    <w:rsid w:val="00BD1B7D"/>
    <w:rsid w:val="00BD2614"/>
    <w:rsid w:val="00BD297B"/>
    <w:rsid w:val="00BD2A86"/>
    <w:rsid w:val="00BD2CAD"/>
    <w:rsid w:val="00BD4302"/>
    <w:rsid w:val="00BD67A1"/>
    <w:rsid w:val="00BD7951"/>
    <w:rsid w:val="00BE1530"/>
    <w:rsid w:val="00BF03ED"/>
    <w:rsid w:val="00BF4211"/>
    <w:rsid w:val="00BF6A10"/>
    <w:rsid w:val="00BF74EC"/>
    <w:rsid w:val="00C029C8"/>
    <w:rsid w:val="00C030B1"/>
    <w:rsid w:val="00C04538"/>
    <w:rsid w:val="00C059DA"/>
    <w:rsid w:val="00C0701D"/>
    <w:rsid w:val="00C11430"/>
    <w:rsid w:val="00C13307"/>
    <w:rsid w:val="00C2748B"/>
    <w:rsid w:val="00C278C9"/>
    <w:rsid w:val="00C3065F"/>
    <w:rsid w:val="00C46948"/>
    <w:rsid w:val="00C46E50"/>
    <w:rsid w:val="00C6247F"/>
    <w:rsid w:val="00C62860"/>
    <w:rsid w:val="00C6308E"/>
    <w:rsid w:val="00C66E1B"/>
    <w:rsid w:val="00C719D1"/>
    <w:rsid w:val="00C81884"/>
    <w:rsid w:val="00C942B7"/>
    <w:rsid w:val="00CA015B"/>
    <w:rsid w:val="00CA62AF"/>
    <w:rsid w:val="00CB2EA8"/>
    <w:rsid w:val="00CC21DC"/>
    <w:rsid w:val="00CD7EF1"/>
    <w:rsid w:val="00CE75BE"/>
    <w:rsid w:val="00CF181F"/>
    <w:rsid w:val="00CF1A75"/>
    <w:rsid w:val="00CF3E99"/>
    <w:rsid w:val="00CF4E12"/>
    <w:rsid w:val="00CF6639"/>
    <w:rsid w:val="00D03576"/>
    <w:rsid w:val="00D10788"/>
    <w:rsid w:val="00D11A1C"/>
    <w:rsid w:val="00D13B1E"/>
    <w:rsid w:val="00D15066"/>
    <w:rsid w:val="00D224E8"/>
    <w:rsid w:val="00D24AED"/>
    <w:rsid w:val="00D278B9"/>
    <w:rsid w:val="00D3146E"/>
    <w:rsid w:val="00D40321"/>
    <w:rsid w:val="00D4713C"/>
    <w:rsid w:val="00D51006"/>
    <w:rsid w:val="00D57FF2"/>
    <w:rsid w:val="00D7632C"/>
    <w:rsid w:val="00DA06C5"/>
    <w:rsid w:val="00DA182F"/>
    <w:rsid w:val="00DA2ACE"/>
    <w:rsid w:val="00DA696C"/>
    <w:rsid w:val="00DB4195"/>
    <w:rsid w:val="00DB51BA"/>
    <w:rsid w:val="00DC27AD"/>
    <w:rsid w:val="00DD2A66"/>
    <w:rsid w:val="00DD3237"/>
    <w:rsid w:val="00DD616F"/>
    <w:rsid w:val="00DE7D5D"/>
    <w:rsid w:val="00DF11A4"/>
    <w:rsid w:val="00DF3729"/>
    <w:rsid w:val="00E03ECC"/>
    <w:rsid w:val="00E16993"/>
    <w:rsid w:val="00E23AA8"/>
    <w:rsid w:val="00E2548D"/>
    <w:rsid w:val="00E3021D"/>
    <w:rsid w:val="00E31B7F"/>
    <w:rsid w:val="00E36500"/>
    <w:rsid w:val="00E366D3"/>
    <w:rsid w:val="00E42618"/>
    <w:rsid w:val="00E46F7E"/>
    <w:rsid w:val="00E54E65"/>
    <w:rsid w:val="00E62BA0"/>
    <w:rsid w:val="00E807FD"/>
    <w:rsid w:val="00E81DFE"/>
    <w:rsid w:val="00E8746E"/>
    <w:rsid w:val="00E905D6"/>
    <w:rsid w:val="00E90D6A"/>
    <w:rsid w:val="00E92FC3"/>
    <w:rsid w:val="00E95B24"/>
    <w:rsid w:val="00E96327"/>
    <w:rsid w:val="00EA4B7E"/>
    <w:rsid w:val="00EA6528"/>
    <w:rsid w:val="00EA7F18"/>
    <w:rsid w:val="00EC26E0"/>
    <w:rsid w:val="00ED429B"/>
    <w:rsid w:val="00EE0199"/>
    <w:rsid w:val="00EE372C"/>
    <w:rsid w:val="00EE70FF"/>
    <w:rsid w:val="00EF0742"/>
    <w:rsid w:val="00F03DE4"/>
    <w:rsid w:val="00F04915"/>
    <w:rsid w:val="00F114D9"/>
    <w:rsid w:val="00F12434"/>
    <w:rsid w:val="00F166E2"/>
    <w:rsid w:val="00F246EE"/>
    <w:rsid w:val="00F307B0"/>
    <w:rsid w:val="00F315F6"/>
    <w:rsid w:val="00F43F20"/>
    <w:rsid w:val="00F44364"/>
    <w:rsid w:val="00F44405"/>
    <w:rsid w:val="00F51D60"/>
    <w:rsid w:val="00F56BF6"/>
    <w:rsid w:val="00F606D0"/>
    <w:rsid w:val="00F722FA"/>
    <w:rsid w:val="00F73318"/>
    <w:rsid w:val="00F8024F"/>
    <w:rsid w:val="00F808C8"/>
    <w:rsid w:val="00F813B3"/>
    <w:rsid w:val="00F81838"/>
    <w:rsid w:val="00F81FBA"/>
    <w:rsid w:val="00F84516"/>
    <w:rsid w:val="00F84BE1"/>
    <w:rsid w:val="00F8696F"/>
    <w:rsid w:val="00F87C6E"/>
    <w:rsid w:val="00F905F5"/>
    <w:rsid w:val="00F90DFE"/>
    <w:rsid w:val="00F917E4"/>
    <w:rsid w:val="00F919BD"/>
    <w:rsid w:val="00FB0B65"/>
    <w:rsid w:val="00FB1701"/>
    <w:rsid w:val="00FB3546"/>
    <w:rsid w:val="00FB5047"/>
    <w:rsid w:val="00FB7F4D"/>
    <w:rsid w:val="00FC5238"/>
    <w:rsid w:val="00FD0CAD"/>
    <w:rsid w:val="00FD1D08"/>
    <w:rsid w:val="00FD482F"/>
    <w:rsid w:val="00FF5AE7"/>
    <w:rsid w:val="00FF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1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3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3433"/>
    <w:pPr>
      <w:tabs>
        <w:tab w:val="center" w:pos="4320"/>
        <w:tab w:val="right" w:pos="8640"/>
      </w:tabs>
    </w:pPr>
  </w:style>
  <w:style w:type="paragraph" w:styleId="Footer">
    <w:name w:val="footer"/>
    <w:basedOn w:val="Normal"/>
    <w:rsid w:val="00743433"/>
    <w:pPr>
      <w:tabs>
        <w:tab w:val="center" w:pos="4320"/>
        <w:tab w:val="right" w:pos="8640"/>
      </w:tabs>
    </w:pPr>
  </w:style>
  <w:style w:type="paragraph" w:styleId="NormalWeb">
    <w:name w:val="Normal (Web)"/>
    <w:basedOn w:val="Normal"/>
    <w:rsid w:val="00C030B1"/>
    <w:pPr>
      <w:spacing w:before="100" w:beforeAutospacing="1" w:after="100" w:afterAutospacing="1"/>
    </w:pPr>
  </w:style>
  <w:style w:type="character" w:styleId="Strong">
    <w:name w:val="Strong"/>
    <w:qFormat/>
    <w:rsid w:val="00FB1701"/>
    <w:rPr>
      <w:b/>
      <w:bCs/>
    </w:rPr>
  </w:style>
  <w:style w:type="paragraph" w:styleId="BalloonText">
    <w:name w:val="Balloon Text"/>
    <w:basedOn w:val="Normal"/>
    <w:semiHidden/>
    <w:rsid w:val="008E15CC"/>
    <w:rPr>
      <w:rFonts w:ascii="Tahoma" w:hAnsi="Tahoma" w:cs="Tahoma"/>
      <w:sz w:val="16"/>
      <w:szCs w:val="16"/>
    </w:rPr>
  </w:style>
  <w:style w:type="character" w:styleId="CommentReference">
    <w:name w:val="annotation reference"/>
    <w:semiHidden/>
    <w:rsid w:val="008E15CC"/>
    <w:rPr>
      <w:sz w:val="16"/>
      <w:szCs w:val="16"/>
    </w:rPr>
  </w:style>
  <w:style w:type="paragraph" w:styleId="CommentText">
    <w:name w:val="annotation text"/>
    <w:basedOn w:val="Normal"/>
    <w:semiHidden/>
    <w:rsid w:val="008E15CC"/>
    <w:rPr>
      <w:sz w:val="20"/>
      <w:szCs w:val="20"/>
    </w:rPr>
  </w:style>
  <w:style w:type="paragraph" w:styleId="CommentSubject">
    <w:name w:val="annotation subject"/>
    <w:basedOn w:val="CommentText"/>
    <w:next w:val="CommentText"/>
    <w:semiHidden/>
    <w:rsid w:val="008E15CC"/>
    <w:rPr>
      <w:b/>
      <w:bCs/>
    </w:rPr>
  </w:style>
  <w:style w:type="paragraph" w:customStyle="1" w:styleId="Default">
    <w:name w:val="Default"/>
    <w:rsid w:val="00DF11A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1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3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3433"/>
    <w:pPr>
      <w:tabs>
        <w:tab w:val="center" w:pos="4320"/>
        <w:tab w:val="right" w:pos="8640"/>
      </w:tabs>
    </w:pPr>
  </w:style>
  <w:style w:type="paragraph" w:styleId="Footer">
    <w:name w:val="footer"/>
    <w:basedOn w:val="Normal"/>
    <w:rsid w:val="00743433"/>
    <w:pPr>
      <w:tabs>
        <w:tab w:val="center" w:pos="4320"/>
        <w:tab w:val="right" w:pos="8640"/>
      </w:tabs>
    </w:pPr>
  </w:style>
  <w:style w:type="paragraph" w:styleId="NormalWeb">
    <w:name w:val="Normal (Web)"/>
    <w:basedOn w:val="Normal"/>
    <w:rsid w:val="00C030B1"/>
    <w:pPr>
      <w:spacing w:before="100" w:beforeAutospacing="1" w:after="100" w:afterAutospacing="1"/>
    </w:pPr>
  </w:style>
  <w:style w:type="character" w:styleId="Strong">
    <w:name w:val="Strong"/>
    <w:qFormat/>
    <w:rsid w:val="00FB1701"/>
    <w:rPr>
      <w:b/>
      <w:bCs/>
    </w:rPr>
  </w:style>
  <w:style w:type="paragraph" w:styleId="BalloonText">
    <w:name w:val="Balloon Text"/>
    <w:basedOn w:val="Normal"/>
    <w:semiHidden/>
    <w:rsid w:val="008E15CC"/>
    <w:rPr>
      <w:rFonts w:ascii="Tahoma" w:hAnsi="Tahoma" w:cs="Tahoma"/>
      <w:sz w:val="16"/>
      <w:szCs w:val="16"/>
    </w:rPr>
  </w:style>
  <w:style w:type="character" w:styleId="CommentReference">
    <w:name w:val="annotation reference"/>
    <w:semiHidden/>
    <w:rsid w:val="008E15CC"/>
    <w:rPr>
      <w:sz w:val="16"/>
      <w:szCs w:val="16"/>
    </w:rPr>
  </w:style>
  <w:style w:type="paragraph" w:styleId="CommentText">
    <w:name w:val="annotation text"/>
    <w:basedOn w:val="Normal"/>
    <w:semiHidden/>
    <w:rsid w:val="008E15CC"/>
    <w:rPr>
      <w:sz w:val="20"/>
      <w:szCs w:val="20"/>
    </w:rPr>
  </w:style>
  <w:style w:type="paragraph" w:styleId="CommentSubject">
    <w:name w:val="annotation subject"/>
    <w:basedOn w:val="CommentText"/>
    <w:next w:val="CommentText"/>
    <w:semiHidden/>
    <w:rsid w:val="008E15CC"/>
    <w:rPr>
      <w:b/>
      <w:bCs/>
    </w:rPr>
  </w:style>
  <w:style w:type="paragraph" w:customStyle="1" w:styleId="Default">
    <w:name w:val="Default"/>
    <w:rsid w:val="00DF11A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1FFDD-2BA3-4D28-B8DF-738C9BA3C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6253</Words>
  <Characters>35647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Bingo</vt:lpstr>
    </vt:vector>
  </TitlesOfParts>
  <Company>NIGC</Company>
  <LinksUpToDate>false</LinksUpToDate>
  <CharactersWithSpaces>41817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Bingo</dc:title>
  <dc:creator>dscatchpole - ehii - scdow</dc:creator>
  <cp:lastModifiedBy>Catchpole, Daniel S</cp:lastModifiedBy>
  <cp:revision>3</cp:revision>
  <cp:lastPrinted>2012-10-05T16:27:00Z</cp:lastPrinted>
  <dcterms:created xsi:type="dcterms:W3CDTF">2014-10-21T14:46:00Z</dcterms:created>
  <dcterms:modified xsi:type="dcterms:W3CDTF">2014-10-21T17:26:00Z</dcterms:modified>
</cp:coreProperties>
</file>